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36E8F" w:rsidRPr="00DF4FAF" w:rsidTr="00DF4FAF">
        <w:trPr>
          <w:trHeight w:val="64"/>
        </w:trPr>
        <w:tc>
          <w:tcPr>
            <w:tcW w:w="9639" w:type="dxa"/>
            <w:tcBorders>
              <w:top w:val="single" w:sz="4" w:space="0" w:color="000000"/>
              <w:left w:val="single" w:sz="4" w:space="0" w:color="000000"/>
              <w:bottom w:val="single" w:sz="4" w:space="0" w:color="000000"/>
              <w:right w:val="single" w:sz="4" w:space="0" w:color="000000"/>
            </w:tcBorders>
            <w:shd w:val="clear" w:color="auto" w:fill="E5E5E5"/>
          </w:tcPr>
          <w:p w:rsidR="00452260" w:rsidRDefault="00452260" w:rsidP="00582C81">
            <w:pPr>
              <w:snapToGrid w:val="0"/>
              <w:jc w:val="center"/>
              <w:rPr>
                <w:rFonts w:ascii="Arial" w:hAnsi="Arial" w:cs="Arial"/>
                <w:b/>
                <w:bCs/>
                <w:color w:val="000000"/>
                <w:sz w:val="22"/>
                <w:szCs w:val="22"/>
              </w:rPr>
            </w:pPr>
            <w:r w:rsidRPr="00DF4FAF">
              <w:rPr>
                <w:rFonts w:ascii="Arial" w:hAnsi="Arial" w:cs="Arial"/>
                <w:b/>
                <w:bCs/>
                <w:color w:val="000000"/>
                <w:sz w:val="22"/>
                <w:szCs w:val="22"/>
              </w:rPr>
              <w:t>PLANO DE TRABALHO</w:t>
            </w:r>
          </w:p>
          <w:p w:rsidR="00352A25" w:rsidRDefault="00D36E8F" w:rsidP="00582C81">
            <w:pPr>
              <w:snapToGrid w:val="0"/>
              <w:jc w:val="center"/>
              <w:rPr>
                <w:rFonts w:ascii="Arial" w:hAnsi="Arial" w:cs="Arial"/>
                <w:b/>
                <w:bCs/>
                <w:color w:val="000000"/>
                <w:sz w:val="22"/>
                <w:szCs w:val="22"/>
              </w:rPr>
            </w:pPr>
            <w:r w:rsidRPr="00DF4FAF">
              <w:rPr>
                <w:rFonts w:ascii="Arial" w:hAnsi="Arial" w:cs="Arial"/>
                <w:b/>
                <w:bCs/>
                <w:color w:val="000000"/>
                <w:sz w:val="22"/>
                <w:szCs w:val="22"/>
              </w:rPr>
              <w:t>APAE DE CAPÃO BONITO</w:t>
            </w:r>
          </w:p>
          <w:p w:rsidR="00D36E8F" w:rsidRPr="00DF4FAF" w:rsidRDefault="00352A25" w:rsidP="00582C81">
            <w:pPr>
              <w:snapToGrid w:val="0"/>
              <w:jc w:val="center"/>
              <w:rPr>
                <w:rFonts w:ascii="Arial" w:hAnsi="Arial" w:cs="Arial"/>
                <w:b/>
                <w:sz w:val="22"/>
                <w:szCs w:val="22"/>
              </w:rPr>
            </w:pPr>
            <w:r>
              <w:rPr>
                <w:rFonts w:ascii="Arial" w:hAnsi="Arial" w:cs="Arial"/>
                <w:b/>
                <w:sz w:val="22"/>
                <w:szCs w:val="22"/>
              </w:rPr>
              <w:t>Ano de Vigência 2022</w:t>
            </w:r>
          </w:p>
        </w:tc>
      </w:tr>
    </w:tbl>
    <w:p w:rsidR="00D36E8F" w:rsidRDefault="00D36E8F" w:rsidP="00D36E8F">
      <w:pPr>
        <w:rPr>
          <w:rFonts w:ascii="Arial" w:hAnsi="Arial" w:cs="Arial"/>
          <w:sz w:val="22"/>
          <w:szCs w:val="22"/>
        </w:rPr>
      </w:pPr>
    </w:p>
    <w:p w:rsidR="00543DAD" w:rsidRPr="00DF4FAF" w:rsidRDefault="00543DAD" w:rsidP="00D36E8F">
      <w:pPr>
        <w:rPr>
          <w:rFonts w:ascii="Arial" w:hAnsi="Arial" w:cs="Arial"/>
          <w:sz w:val="22"/>
          <w:szCs w:val="22"/>
        </w:rPr>
      </w:pPr>
    </w:p>
    <w:p w:rsidR="00452260" w:rsidRPr="00452260" w:rsidRDefault="00452260" w:rsidP="00163F16">
      <w:pPr>
        <w:pStyle w:val="PargrafodaLista"/>
        <w:numPr>
          <w:ilvl w:val="0"/>
          <w:numId w:val="10"/>
        </w:numPr>
        <w:shd w:val="clear" w:color="auto" w:fill="E5E5E5"/>
        <w:snapToGrid w:val="0"/>
        <w:ind w:left="0" w:firstLine="0"/>
        <w:rPr>
          <w:rFonts w:ascii="Arial" w:hAnsi="Arial" w:cs="Arial"/>
          <w:b/>
          <w:sz w:val="22"/>
          <w:szCs w:val="22"/>
        </w:rPr>
      </w:pPr>
      <w:r w:rsidRPr="00452260">
        <w:rPr>
          <w:rFonts w:ascii="Arial" w:hAnsi="Arial" w:cs="Arial"/>
          <w:b/>
          <w:sz w:val="22"/>
          <w:szCs w:val="22"/>
        </w:rPr>
        <w:t>INTRODUÇÃO</w:t>
      </w:r>
      <w:r>
        <w:rPr>
          <w:rFonts w:ascii="Arial" w:hAnsi="Arial" w:cs="Arial"/>
          <w:b/>
          <w:sz w:val="22"/>
          <w:szCs w:val="22"/>
        </w:rPr>
        <w:t xml:space="preserve"> E JUSTIFICATIVA</w:t>
      </w:r>
    </w:p>
    <w:p w:rsidR="00452260" w:rsidRPr="00352A25" w:rsidRDefault="00452260" w:rsidP="00452260">
      <w:pPr>
        <w:ind w:firstLine="566"/>
        <w:jc w:val="both"/>
        <w:rPr>
          <w:rFonts w:ascii="Arial" w:eastAsia="Arial" w:hAnsi="Arial" w:cs="Arial"/>
          <w:sz w:val="22"/>
        </w:rPr>
      </w:pPr>
      <w:r w:rsidRPr="00352A25">
        <w:rPr>
          <w:rFonts w:ascii="Arial" w:eastAsia="Arial" w:hAnsi="Arial" w:cs="Arial"/>
          <w:color w:val="000000"/>
          <w:sz w:val="22"/>
        </w:rPr>
        <w:t xml:space="preserve">Amplamente amparada pela Constituição da República de 1988, a educação constitui-se em direito individual fundamental no Estado brasileiro. Irradiando-se pelos sistemas educacionais sob a luz da igualdade e da equidade, o direito à educação envolve ações voltadas à garantia do acesso e da permanência </w:t>
      </w:r>
      <w:r w:rsidRPr="00352A25">
        <w:rPr>
          <w:rFonts w:ascii="Arial" w:eastAsia="Arial" w:hAnsi="Arial" w:cs="Arial"/>
          <w:sz w:val="22"/>
        </w:rPr>
        <w:t>aos</w:t>
      </w:r>
      <w:r w:rsidRPr="00352A25">
        <w:rPr>
          <w:rFonts w:ascii="Arial" w:eastAsia="Arial" w:hAnsi="Arial" w:cs="Arial"/>
          <w:color w:val="000000"/>
          <w:sz w:val="22"/>
        </w:rPr>
        <w:t xml:space="preserve"> estudantes na escola, sejam eles com ou sem deficiência.</w:t>
      </w:r>
    </w:p>
    <w:p w:rsidR="00452260" w:rsidRPr="00352A25" w:rsidRDefault="00452260" w:rsidP="00452260">
      <w:pPr>
        <w:ind w:firstLine="566"/>
        <w:jc w:val="both"/>
        <w:rPr>
          <w:rFonts w:ascii="Arial" w:eastAsia="Arial" w:hAnsi="Arial" w:cs="Arial"/>
          <w:sz w:val="22"/>
        </w:rPr>
      </w:pPr>
      <w:r w:rsidRPr="00352A25">
        <w:rPr>
          <w:rFonts w:ascii="Arial" w:eastAsia="Arial" w:hAnsi="Arial" w:cs="Arial"/>
          <w:color w:val="000000"/>
          <w:sz w:val="22"/>
        </w:rPr>
        <w:t>Nesse mesmo sentido, apresenta-se o conjunto legal atualmente vigente, assegurando ao discente com deficiência sua participação na sociedade e o exercício de sua cidadania, em condições igualitárias e equânimes.  Na seara educacional, as ações devem primar pela inclusão de tod</w:t>
      </w:r>
      <w:r w:rsidRPr="00352A25">
        <w:rPr>
          <w:rFonts w:ascii="Arial" w:eastAsia="Arial" w:hAnsi="Arial" w:cs="Arial"/>
          <w:sz w:val="22"/>
        </w:rPr>
        <w:t>as e todos</w:t>
      </w:r>
      <w:r w:rsidRPr="00352A25">
        <w:rPr>
          <w:rFonts w:ascii="Arial" w:eastAsia="Arial" w:hAnsi="Arial" w:cs="Arial"/>
          <w:color w:val="000000"/>
          <w:sz w:val="22"/>
        </w:rPr>
        <w:t xml:space="preserve"> estudantes, seguindo em harmonia com as diretrizes da Lei Federal nº 12.764, de 27 de dezembro de 2012, que instituiu a Política Nacional de Proteção dos Direitos da Pessoa com Transtorno do Espectro Autista; e em consonância à Lei Federal  nº 13.146, de 6 de julho de 2015, que </w:t>
      </w:r>
      <w:r w:rsidRPr="00352A25">
        <w:rPr>
          <w:rFonts w:ascii="Arial" w:eastAsia="Arial" w:hAnsi="Arial" w:cs="Arial"/>
          <w:sz w:val="22"/>
        </w:rPr>
        <w:t>estabelece</w:t>
      </w:r>
      <w:r w:rsidRPr="00352A25">
        <w:rPr>
          <w:rFonts w:ascii="Arial" w:eastAsia="Arial" w:hAnsi="Arial" w:cs="Arial"/>
          <w:color w:val="000000"/>
          <w:sz w:val="22"/>
        </w:rPr>
        <w:t xml:space="preserve"> </w:t>
      </w:r>
      <w:r w:rsidRPr="00352A25">
        <w:rPr>
          <w:rFonts w:ascii="Arial" w:eastAsia="Arial" w:hAnsi="Arial" w:cs="Arial"/>
          <w:sz w:val="22"/>
        </w:rPr>
        <w:t xml:space="preserve">a Lei Brasileira de Inclusão, </w:t>
      </w:r>
      <w:r w:rsidRPr="00352A25">
        <w:rPr>
          <w:rFonts w:ascii="Arial" w:eastAsia="Arial" w:hAnsi="Arial" w:cs="Arial"/>
          <w:color w:val="000000"/>
          <w:sz w:val="22"/>
        </w:rPr>
        <w:t>Estatuto da Pessoa com Deficiência.</w:t>
      </w:r>
    </w:p>
    <w:p w:rsidR="00452260" w:rsidRPr="00352A25" w:rsidRDefault="00452260" w:rsidP="00452260">
      <w:pPr>
        <w:ind w:firstLine="566"/>
        <w:jc w:val="both"/>
        <w:rPr>
          <w:rFonts w:ascii="Arial" w:eastAsia="Arial" w:hAnsi="Arial" w:cs="Arial"/>
          <w:sz w:val="22"/>
        </w:rPr>
      </w:pPr>
      <w:r w:rsidRPr="00352A25">
        <w:rPr>
          <w:rFonts w:ascii="Arial" w:eastAsia="Arial" w:hAnsi="Arial" w:cs="Arial"/>
          <w:color w:val="000000"/>
          <w:sz w:val="22"/>
        </w:rPr>
        <w:t>Reconhecendo que a inclusão do discente com deficiência, transto</w:t>
      </w:r>
      <w:r w:rsidRPr="00352A25">
        <w:rPr>
          <w:rFonts w:ascii="Arial" w:eastAsia="Arial" w:hAnsi="Arial" w:cs="Arial"/>
          <w:sz w:val="22"/>
        </w:rPr>
        <w:t>rnos globais do desenvolvimento e altas habilidades/</w:t>
      </w:r>
      <w:proofErr w:type="spellStart"/>
      <w:r w:rsidRPr="00352A25">
        <w:rPr>
          <w:rFonts w:ascii="Arial" w:eastAsia="Arial" w:hAnsi="Arial" w:cs="Arial"/>
          <w:sz w:val="22"/>
        </w:rPr>
        <w:t>superdotação</w:t>
      </w:r>
      <w:proofErr w:type="spellEnd"/>
      <w:r w:rsidRPr="00352A25">
        <w:rPr>
          <w:rFonts w:ascii="Arial" w:eastAsia="Arial" w:hAnsi="Arial" w:cs="Arial"/>
          <w:color w:val="000000"/>
          <w:sz w:val="22"/>
        </w:rPr>
        <w:t xml:space="preserve"> deve ser a diretriz maior nas ações de políticas públicas, a Secretaria da Educação vem envidando múltiplos esforços para que as escolas da rede pública estadual sejam ambientes cada vez mais inclusivos; e para que, a partir do oferecimento de recursos e apoios, o estudante </w:t>
      </w:r>
      <w:r w:rsidRPr="00352A25">
        <w:rPr>
          <w:rFonts w:ascii="Arial" w:eastAsia="Arial" w:hAnsi="Arial" w:cs="Arial"/>
          <w:sz w:val="22"/>
        </w:rPr>
        <w:t>elegível aos serviços</w:t>
      </w:r>
      <w:r w:rsidRPr="00352A25">
        <w:rPr>
          <w:rFonts w:ascii="Arial" w:eastAsia="Arial" w:hAnsi="Arial" w:cs="Arial"/>
          <w:color w:val="000000"/>
          <w:sz w:val="22"/>
        </w:rPr>
        <w:t xml:space="preserve"> da Educação Especial possa superar barreiras no ambiente escolar. Contudo, ao menos nesse momento em que a sociedade avança para a inclusão aos discentes que apresentam a necessidade de apoio substancial ou muito substancial, cumpre à Secretaria da Educação prover, também, o excepcional e temporário atendimento em instituição especializada. </w:t>
      </w:r>
    </w:p>
    <w:p w:rsidR="00452260" w:rsidRPr="00352A25" w:rsidRDefault="00452260" w:rsidP="00452260">
      <w:pPr>
        <w:ind w:firstLine="566"/>
        <w:jc w:val="both"/>
        <w:rPr>
          <w:rFonts w:ascii="Arial" w:eastAsia="Arial" w:hAnsi="Arial" w:cs="Arial"/>
          <w:sz w:val="22"/>
        </w:rPr>
      </w:pPr>
      <w:r w:rsidRPr="00352A25">
        <w:rPr>
          <w:rFonts w:ascii="Arial" w:eastAsia="Arial" w:hAnsi="Arial" w:cs="Arial"/>
          <w:color w:val="000000"/>
          <w:sz w:val="22"/>
        </w:rPr>
        <w:t xml:space="preserve">O </w:t>
      </w:r>
      <w:r w:rsidRPr="00352A25">
        <w:rPr>
          <w:rFonts w:ascii="Arial" w:eastAsia="Arial" w:hAnsi="Arial" w:cs="Arial"/>
          <w:color w:val="000000"/>
          <w:sz w:val="22"/>
          <w:highlight w:val="white"/>
        </w:rPr>
        <w:t>trabalho especializado</w:t>
      </w:r>
      <w:r w:rsidRPr="00352A25">
        <w:rPr>
          <w:rFonts w:ascii="Arial" w:eastAsia="Arial" w:hAnsi="Arial" w:cs="Arial"/>
          <w:color w:val="000000"/>
          <w:sz w:val="22"/>
        </w:rPr>
        <w:t xml:space="preserve"> junto aos estudantes com deficiência e Transtorno do Espectro Autista consiste na adoção de métodos, técnicas e recursos que permitam a evolução das potencialidades do estudante com deficiência, inclusive em observância às disposições da Lei de Diretrizes e Bases da Educação Nacional, notadamente irradiadas a partir de seus artigos 4º, III, 58,59 e 60. </w:t>
      </w:r>
    </w:p>
    <w:p w:rsidR="00452260" w:rsidRDefault="00452260" w:rsidP="00452260">
      <w:pPr>
        <w:ind w:firstLine="566"/>
        <w:jc w:val="both"/>
        <w:rPr>
          <w:rFonts w:ascii="Arial" w:eastAsia="Arial" w:hAnsi="Arial" w:cs="Arial"/>
          <w:color w:val="000000"/>
          <w:sz w:val="22"/>
        </w:rPr>
      </w:pPr>
      <w:r w:rsidRPr="00352A25">
        <w:rPr>
          <w:rFonts w:ascii="Arial" w:eastAsia="Arial" w:hAnsi="Arial" w:cs="Arial"/>
          <w:color w:val="000000"/>
          <w:sz w:val="22"/>
        </w:rPr>
        <w:t>Por isso, a fim de conjugar todas as ações necessárias, a Secretaria da Educação mantém vínculo de parceria com escolas particulares, nos termos da Lei 13.019, de 31 de julho de 2014, com o objetivo de disponibilizar o atendimento especializado a discentes com Deficiência Intelectual e Transtorno do Espectro Autista; ou com Deficiência múltipla, associada a DI e TEA.  Esse atendimento é reservado aos casos que exigem apoio substancial e que não se beneficiam da inclusão imediata.</w:t>
      </w:r>
      <w:bookmarkStart w:id="0" w:name="_heading=h.7ts2e4tr9uc8" w:colFirst="0" w:colLast="0"/>
      <w:bookmarkEnd w:id="0"/>
    </w:p>
    <w:p w:rsidR="00452260" w:rsidRPr="00DF4FAF" w:rsidRDefault="00452260" w:rsidP="00452260">
      <w:pPr>
        <w:ind w:firstLine="566"/>
        <w:jc w:val="both"/>
        <w:rPr>
          <w:rFonts w:ascii="Arial" w:hAnsi="Arial" w:cs="Arial"/>
          <w:sz w:val="22"/>
          <w:szCs w:val="22"/>
        </w:rPr>
      </w:pPr>
      <w:r>
        <w:rPr>
          <w:rFonts w:ascii="Arial" w:eastAsia="Arial" w:hAnsi="Arial" w:cs="Arial"/>
          <w:color w:val="000000"/>
          <w:sz w:val="22"/>
        </w:rPr>
        <w:t xml:space="preserve">O presente Plano </w:t>
      </w:r>
      <w:r w:rsidRPr="00DF4FAF">
        <w:rPr>
          <w:rFonts w:ascii="Arial" w:hAnsi="Arial" w:cs="Arial"/>
          <w:sz w:val="22"/>
          <w:szCs w:val="22"/>
        </w:rPr>
        <w:t>de Trabalho tem como finalidade traçar diretrizes para o atendimento pedagógico de alunos com transtorno do espectro autista (TEA), que necessitam de apoio permanente/</w:t>
      </w:r>
      <w:proofErr w:type="spellStart"/>
      <w:r w:rsidRPr="00DF4FAF">
        <w:rPr>
          <w:rFonts w:ascii="Arial" w:hAnsi="Arial" w:cs="Arial"/>
          <w:sz w:val="22"/>
          <w:szCs w:val="22"/>
        </w:rPr>
        <w:t>pervasivo</w:t>
      </w:r>
      <w:proofErr w:type="spellEnd"/>
      <w:r w:rsidRPr="00DF4FAF">
        <w:rPr>
          <w:rFonts w:ascii="Arial" w:hAnsi="Arial" w:cs="Arial"/>
          <w:sz w:val="22"/>
          <w:szCs w:val="22"/>
        </w:rPr>
        <w:t>, e que não se beneficiam do ensino regular.</w:t>
      </w:r>
    </w:p>
    <w:p w:rsidR="00452260" w:rsidRPr="00DF4FAF" w:rsidRDefault="00452260" w:rsidP="00452260">
      <w:pPr>
        <w:ind w:firstLine="356"/>
        <w:jc w:val="both"/>
        <w:rPr>
          <w:rFonts w:ascii="Arial" w:hAnsi="Arial" w:cs="Arial"/>
          <w:sz w:val="22"/>
          <w:szCs w:val="22"/>
        </w:rPr>
      </w:pPr>
      <w:r w:rsidRPr="00DF4FAF">
        <w:rPr>
          <w:rFonts w:ascii="Arial" w:hAnsi="Arial" w:cs="Arial"/>
          <w:sz w:val="22"/>
          <w:szCs w:val="22"/>
        </w:rPr>
        <w:t>O trabalho das entidades parceiras junto a esses alunos se fundamenta no Currículo Funcional Natural, que visa instrumentalizá-los no sentido de oferecer-lhes a máxima potencialidade com relação à sua autonomia e independência, já que não se beneficiam do  currículo regular de uma escola estadual.</w:t>
      </w:r>
    </w:p>
    <w:p w:rsidR="00352A25" w:rsidRDefault="00352A25" w:rsidP="00D36E8F">
      <w:pPr>
        <w:jc w:val="right"/>
        <w:rPr>
          <w:rFonts w:ascii="Arial" w:hAnsi="Arial" w:cs="Arial"/>
          <w:b/>
          <w:bCs/>
          <w:color w:val="000000"/>
          <w:sz w:val="22"/>
          <w:szCs w:val="22"/>
        </w:rPr>
      </w:pPr>
    </w:p>
    <w:p w:rsidR="00627AD9" w:rsidRDefault="00627AD9" w:rsidP="00D36E8F">
      <w:pPr>
        <w:jc w:val="right"/>
        <w:rPr>
          <w:rFonts w:ascii="Arial" w:hAnsi="Arial" w:cs="Arial"/>
          <w:b/>
          <w:bCs/>
          <w:color w:val="000000"/>
          <w:sz w:val="22"/>
          <w:szCs w:val="22"/>
        </w:rPr>
      </w:pPr>
    </w:p>
    <w:p w:rsidR="00627AD9" w:rsidRDefault="00627AD9" w:rsidP="00D36E8F">
      <w:pPr>
        <w:jc w:val="right"/>
        <w:rPr>
          <w:rFonts w:ascii="Arial" w:hAnsi="Arial" w:cs="Arial"/>
          <w:b/>
          <w:bCs/>
          <w:color w:val="000000"/>
          <w:sz w:val="22"/>
          <w:szCs w:val="22"/>
        </w:rPr>
      </w:pPr>
    </w:p>
    <w:p w:rsidR="00627AD9" w:rsidRDefault="00627AD9" w:rsidP="00D36E8F">
      <w:pPr>
        <w:jc w:val="right"/>
        <w:rPr>
          <w:rFonts w:ascii="Arial" w:hAnsi="Arial" w:cs="Arial"/>
          <w:b/>
          <w:bCs/>
          <w:color w:val="000000"/>
          <w:sz w:val="22"/>
          <w:szCs w:val="22"/>
        </w:rPr>
      </w:pPr>
    </w:p>
    <w:p w:rsidR="00627AD9" w:rsidRDefault="00627AD9" w:rsidP="00D36E8F">
      <w:pPr>
        <w:jc w:val="right"/>
        <w:rPr>
          <w:rFonts w:ascii="Arial" w:hAnsi="Arial" w:cs="Arial"/>
          <w:b/>
          <w:bCs/>
          <w:color w:val="000000"/>
          <w:sz w:val="22"/>
          <w:szCs w:val="22"/>
        </w:rPr>
      </w:pPr>
    </w:p>
    <w:p w:rsidR="00627AD9" w:rsidRDefault="00627AD9" w:rsidP="00D36E8F">
      <w:pPr>
        <w:jc w:val="right"/>
        <w:rPr>
          <w:rFonts w:ascii="Arial" w:hAnsi="Arial" w:cs="Arial"/>
          <w:b/>
          <w:bCs/>
          <w:color w:val="000000"/>
          <w:sz w:val="22"/>
          <w:szCs w:val="22"/>
        </w:rPr>
      </w:pPr>
    </w:p>
    <w:p w:rsidR="00627AD9" w:rsidRDefault="00627AD9" w:rsidP="00D36E8F">
      <w:pPr>
        <w:jc w:val="right"/>
        <w:rPr>
          <w:rFonts w:ascii="Arial" w:hAnsi="Arial" w:cs="Arial"/>
          <w:b/>
          <w:bCs/>
          <w:color w:val="000000"/>
          <w:sz w:val="22"/>
          <w:szCs w:val="22"/>
        </w:rPr>
      </w:pPr>
    </w:p>
    <w:p w:rsidR="00452260" w:rsidRPr="00452260" w:rsidRDefault="00452260" w:rsidP="00163F16">
      <w:pPr>
        <w:pStyle w:val="PargrafodaLista"/>
        <w:numPr>
          <w:ilvl w:val="0"/>
          <w:numId w:val="10"/>
        </w:numPr>
        <w:shd w:val="clear" w:color="auto" w:fill="E5E5E5"/>
        <w:snapToGrid w:val="0"/>
        <w:ind w:left="0" w:firstLine="0"/>
        <w:rPr>
          <w:rFonts w:ascii="Arial" w:hAnsi="Arial" w:cs="Arial"/>
          <w:b/>
          <w:sz w:val="22"/>
          <w:szCs w:val="22"/>
        </w:rPr>
      </w:pPr>
      <w:r>
        <w:rPr>
          <w:rFonts w:ascii="Arial" w:hAnsi="Arial" w:cs="Arial"/>
          <w:b/>
          <w:sz w:val="22"/>
          <w:szCs w:val="22"/>
        </w:rPr>
        <w:t>DO OBJETO</w:t>
      </w:r>
      <w:r w:rsidRPr="00452260">
        <w:rPr>
          <w:rFonts w:ascii="Arial" w:hAnsi="Arial" w:cs="Arial"/>
          <w:b/>
          <w:sz w:val="22"/>
          <w:szCs w:val="22"/>
        </w:rPr>
        <w:t xml:space="preserve"> </w:t>
      </w:r>
    </w:p>
    <w:p w:rsidR="00452260" w:rsidRPr="00352A25" w:rsidRDefault="00452260" w:rsidP="00452260">
      <w:pPr>
        <w:jc w:val="both"/>
        <w:rPr>
          <w:rFonts w:ascii="Arial" w:eastAsia="Arial" w:hAnsi="Arial" w:cs="Arial"/>
          <w:sz w:val="22"/>
          <w:szCs w:val="22"/>
        </w:rPr>
      </w:pPr>
      <w:r w:rsidRPr="00352A25">
        <w:rPr>
          <w:rFonts w:ascii="Arial" w:eastAsia="Arial" w:hAnsi="Arial" w:cs="Arial"/>
          <w:sz w:val="22"/>
          <w:szCs w:val="22"/>
        </w:rPr>
        <w:lastRenderedPageBreak/>
        <w:t>O objeto da parceria corresponde a:</w:t>
      </w:r>
    </w:p>
    <w:p w:rsidR="00452260" w:rsidRPr="00352A25" w:rsidRDefault="00452260" w:rsidP="00452260">
      <w:pPr>
        <w:jc w:val="both"/>
        <w:rPr>
          <w:rFonts w:ascii="Arial" w:eastAsia="Arial" w:hAnsi="Arial" w:cs="Arial"/>
          <w:sz w:val="22"/>
          <w:szCs w:val="22"/>
          <w:highlight w:val="white"/>
        </w:rPr>
      </w:pPr>
    </w:p>
    <w:p w:rsidR="00452260" w:rsidRDefault="00452260" w:rsidP="00163F16">
      <w:pPr>
        <w:pStyle w:val="PargrafodaLista"/>
        <w:numPr>
          <w:ilvl w:val="0"/>
          <w:numId w:val="11"/>
        </w:numPr>
        <w:jc w:val="both"/>
        <w:rPr>
          <w:rFonts w:ascii="Arial" w:eastAsia="Arial" w:hAnsi="Arial" w:cs="Arial"/>
          <w:sz w:val="22"/>
          <w:szCs w:val="22"/>
        </w:rPr>
      </w:pPr>
      <w:r w:rsidRPr="00352A25">
        <w:rPr>
          <w:rFonts w:ascii="Arial" w:eastAsia="Arial" w:hAnsi="Arial" w:cs="Arial"/>
          <w:sz w:val="22"/>
          <w:szCs w:val="22"/>
        </w:rPr>
        <w:t>Promover a educação básica a educandos que necessitam de apoio permanente-</w:t>
      </w:r>
      <w:proofErr w:type="spellStart"/>
      <w:r w:rsidRPr="00352A25">
        <w:rPr>
          <w:rFonts w:ascii="Arial" w:eastAsia="Arial" w:hAnsi="Arial" w:cs="Arial"/>
          <w:sz w:val="22"/>
          <w:szCs w:val="22"/>
        </w:rPr>
        <w:t>pervasivo</w:t>
      </w:r>
      <w:proofErr w:type="spellEnd"/>
      <w:r w:rsidRPr="00352A25">
        <w:rPr>
          <w:rFonts w:ascii="Arial" w:eastAsia="Arial" w:hAnsi="Arial" w:cs="Arial"/>
          <w:sz w:val="22"/>
          <w:szCs w:val="22"/>
        </w:rPr>
        <w:t xml:space="preserve"> com Deficiência Intelectual ou deficiência múltipla associada à Deficiência Intelectual</w:t>
      </w:r>
      <w:r w:rsidRPr="00352A25">
        <w:rPr>
          <w:rFonts w:eastAsia="Arial"/>
          <w:vertAlign w:val="superscript"/>
        </w:rPr>
        <w:footnoteReference w:id="1"/>
      </w:r>
      <w:r w:rsidRPr="00352A25">
        <w:rPr>
          <w:rFonts w:ascii="Arial" w:eastAsia="Arial" w:hAnsi="Arial" w:cs="Arial"/>
          <w:sz w:val="22"/>
          <w:szCs w:val="22"/>
        </w:rPr>
        <w:t xml:space="preserve"> e de apoio substancial ou muito substancial com Transtorno do Espectro Autista ou Deficiência Múltipla associada ao Transtorno do Espectro Autista</w:t>
      </w:r>
      <w:r w:rsidRPr="00352A25">
        <w:rPr>
          <w:rFonts w:eastAsia="Arial"/>
          <w:vertAlign w:val="superscript"/>
        </w:rPr>
        <w:footnoteReference w:id="2"/>
      </w:r>
      <w:r w:rsidRPr="00352A25">
        <w:rPr>
          <w:rFonts w:ascii="Arial" w:eastAsia="Arial" w:hAnsi="Arial" w:cs="Arial"/>
          <w:sz w:val="22"/>
          <w:szCs w:val="22"/>
        </w:rPr>
        <w:t>, nos termos das normas do Conselho Estadual de Educação - CEE - e do Plano de Trabalho anualmente aprovado pelo Secretário da Educação por meio de Resolução para execução no ano subsequente;</w:t>
      </w:r>
    </w:p>
    <w:p w:rsidR="00452260" w:rsidRPr="00352A25" w:rsidRDefault="00452260" w:rsidP="00163F16">
      <w:pPr>
        <w:pStyle w:val="PargrafodaLista"/>
        <w:numPr>
          <w:ilvl w:val="0"/>
          <w:numId w:val="11"/>
        </w:numPr>
        <w:jc w:val="both"/>
        <w:rPr>
          <w:rFonts w:ascii="Arial" w:eastAsia="Arial" w:hAnsi="Arial" w:cs="Arial"/>
          <w:sz w:val="22"/>
          <w:szCs w:val="22"/>
        </w:rPr>
      </w:pPr>
      <w:r w:rsidRPr="00352A25">
        <w:rPr>
          <w:rFonts w:ascii="Arial" w:eastAsia="Arial" w:hAnsi="Arial" w:cs="Arial"/>
          <w:sz w:val="22"/>
          <w:szCs w:val="22"/>
        </w:rPr>
        <w:t xml:space="preserve">Excepcionalmente, admitir-se-á atendimento por meio de atividades pedagógicas não presenciais, em período de pandemia e/ou calamidade pública, conforme orientações do Conselho Estadual de Educação. </w:t>
      </w:r>
    </w:p>
    <w:p w:rsidR="00352A25" w:rsidRPr="00DF4FAF" w:rsidRDefault="00352A25" w:rsidP="00D36E8F">
      <w:pPr>
        <w:jc w:val="right"/>
        <w:rPr>
          <w:rFonts w:ascii="Arial" w:hAnsi="Arial" w:cs="Arial"/>
          <w:b/>
          <w:bCs/>
          <w:color w:val="000000"/>
          <w:sz w:val="22"/>
          <w:szCs w:val="22"/>
        </w:rPr>
      </w:pPr>
    </w:p>
    <w:p w:rsidR="00452260" w:rsidRPr="00452260" w:rsidRDefault="00452260" w:rsidP="00163F16">
      <w:pPr>
        <w:pStyle w:val="PargrafodaLista"/>
        <w:numPr>
          <w:ilvl w:val="0"/>
          <w:numId w:val="10"/>
        </w:numPr>
        <w:shd w:val="clear" w:color="auto" w:fill="E5E5E5"/>
        <w:snapToGrid w:val="0"/>
        <w:ind w:left="0" w:firstLine="0"/>
        <w:rPr>
          <w:rFonts w:ascii="Arial" w:hAnsi="Arial" w:cs="Arial"/>
          <w:b/>
          <w:bCs/>
          <w:sz w:val="22"/>
          <w:szCs w:val="22"/>
        </w:rPr>
      </w:pPr>
      <w:r w:rsidRPr="00452260">
        <w:rPr>
          <w:rFonts w:ascii="Arial" w:hAnsi="Arial" w:cs="Arial"/>
          <w:b/>
          <w:bCs/>
          <w:sz w:val="22"/>
          <w:szCs w:val="22"/>
        </w:rPr>
        <w:t>ESTUDANTES ELEGÍVEIS AOS SERVIÇOS DA EDUCAÇÃO ESPECIAL</w:t>
      </w:r>
      <w:r w:rsidRPr="00452260">
        <w:rPr>
          <w:rFonts w:ascii="Arial" w:hAnsi="Arial" w:cs="Arial"/>
          <w:b/>
          <w:sz w:val="22"/>
          <w:szCs w:val="22"/>
        </w:rPr>
        <w:t xml:space="preserve"> </w:t>
      </w:r>
    </w:p>
    <w:p w:rsidR="00452260" w:rsidRPr="00452260" w:rsidRDefault="00452260" w:rsidP="00452260">
      <w:pPr>
        <w:ind w:firstLine="356"/>
        <w:jc w:val="both"/>
        <w:rPr>
          <w:rFonts w:ascii="Arial" w:hAnsi="Arial" w:cs="Arial"/>
          <w:sz w:val="22"/>
          <w:szCs w:val="22"/>
        </w:rPr>
      </w:pPr>
    </w:p>
    <w:p w:rsidR="00452260" w:rsidRPr="00543DAD" w:rsidRDefault="00452260" w:rsidP="00163F16">
      <w:pPr>
        <w:pStyle w:val="PargrafodaLista"/>
        <w:numPr>
          <w:ilvl w:val="1"/>
          <w:numId w:val="10"/>
        </w:numPr>
        <w:ind w:left="0" w:firstLine="0"/>
        <w:jc w:val="both"/>
        <w:rPr>
          <w:rFonts w:ascii="Arial" w:eastAsia="Arial" w:hAnsi="Arial" w:cs="Arial"/>
          <w:sz w:val="22"/>
          <w:szCs w:val="22"/>
        </w:rPr>
      </w:pPr>
      <w:r w:rsidRPr="00543DAD">
        <w:rPr>
          <w:rFonts w:ascii="Arial" w:eastAsia="Arial" w:hAnsi="Arial" w:cs="Arial"/>
          <w:sz w:val="22"/>
          <w:szCs w:val="22"/>
        </w:rPr>
        <w:t>Para a escolarização da educação básica:</w:t>
      </w:r>
    </w:p>
    <w:p w:rsidR="00452260" w:rsidRPr="00B90C33" w:rsidRDefault="00452260" w:rsidP="00163F16">
      <w:pPr>
        <w:pStyle w:val="PargrafodaLista"/>
        <w:numPr>
          <w:ilvl w:val="2"/>
          <w:numId w:val="10"/>
        </w:numPr>
        <w:ind w:left="284" w:firstLine="0"/>
        <w:jc w:val="both"/>
        <w:rPr>
          <w:rFonts w:ascii="Arial" w:eastAsia="Arial" w:hAnsi="Arial" w:cs="Arial"/>
          <w:sz w:val="22"/>
          <w:szCs w:val="22"/>
          <w:highlight w:val="white"/>
        </w:rPr>
      </w:pPr>
      <w:r w:rsidRPr="00B90C33">
        <w:rPr>
          <w:rFonts w:ascii="Arial" w:eastAsia="Arial" w:hAnsi="Arial" w:cs="Arial"/>
          <w:sz w:val="22"/>
          <w:szCs w:val="22"/>
        </w:rPr>
        <w:t xml:space="preserve">Estudantes com </w:t>
      </w:r>
      <w:r w:rsidRPr="00B90C33">
        <w:rPr>
          <w:rFonts w:ascii="Arial" w:eastAsia="Arial" w:hAnsi="Arial" w:cs="Arial"/>
          <w:b/>
          <w:sz w:val="22"/>
          <w:szCs w:val="22"/>
        </w:rPr>
        <w:t>Deficiência Intelectual ou com deficiência múltipla associada à Deficiência Intelectual</w:t>
      </w:r>
      <w:r w:rsidRPr="00B90C33">
        <w:rPr>
          <w:rFonts w:ascii="Arial" w:eastAsia="Arial" w:hAnsi="Arial" w:cs="Arial"/>
          <w:sz w:val="22"/>
          <w:szCs w:val="22"/>
        </w:rPr>
        <w:t xml:space="preserve"> que necessitam de </w:t>
      </w:r>
      <w:r w:rsidRPr="00B90C33">
        <w:rPr>
          <w:rFonts w:ascii="Arial" w:eastAsia="Arial" w:hAnsi="Arial" w:cs="Arial"/>
          <w:b/>
          <w:sz w:val="22"/>
          <w:szCs w:val="22"/>
        </w:rPr>
        <w:t>apoio permanente-</w:t>
      </w:r>
      <w:proofErr w:type="spellStart"/>
      <w:r w:rsidRPr="00B90C33">
        <w:rPr>
          <w:rFonts w:ascii="Arial" w:eastAsia="Arial" w:hAnsi="Arial" w:cs="Arial"/>
          <w:b/>
          <w:sz w:val="22"/>
          <w:szCs w:val="22"/>
        </w:rPr>
        <w:t>pervasivo</w:t>
      </w:r>
      <w:proofErr w:type="spellEnd"/>
      <w:r w:rsidRPr="00B90C33">
        <w:rPr>
          <w:rFonts w:ascii="Arial" w:eastAsia="Arial" w:hAnsi="Arial" w:cs="Arial"/>
          <w:sz w:val="22"/>
          <w:szCs w:val="22"/>
        </w:rPr>
        <w:t xml:space="preserve"> que, conforme estabelecido pela Associação Americana de Deficiências Intelectual e do Desenvolvimento (</w:t>
      </w:r>
      <w:r w:rsidRPr="00B90C33">
        <w:rPr>
          <w:rFonts w:ascii="Arial" w:eastAsia="Arial" w:hAnsi="Arial" w:cs="Arial"/>
          <w:sz w:val="22"/>
          <w:szCs w:val="22"/>
          <w:highlight w:val="white"/>
        </w:rPr>
        <w:t>AADID, 2010)</w:t>
      </w:r>
      <w:r w:rsidRPr="00452260">
        <w:rPr>
          <w:rFonts w:eastAsia="Arial"/>
          <w:highlight w:val="white"/>
          <w:vertAlign w:val="superscript"/>
        </w:rPr>
        <w:footnoteReference w:id="3"/>
      </w:r>
      <w:r w:rsidRPr="00B90C33">
        <w:rPr>
          <w:rFonts w:ascii="Arial" w:eastAsia="Arial" w:hAnsi="Arial" w:cs="Arial"/>
          <w:sz w:val="22"/>
          <w:szCs w:val="22"/>
          <w:highlight w:val="white"/>
        </w:rPr>
        <w:t>, é</w:t>
      </w:r>
      <w:r w:rsidRPr="00B90C33">
        <w:rPr>
          <w:rFonts w:ascii="Arial" w:eastAsia="Arial" w:hAnsi="Arial" w:cs="Arial"/>
          <w:sz w:val="22"/>
          <w:szCs w:val="22"/>
        </w:rPr>
        <w:t xml:space="preserve"> constante, estável, de alta intensidade e disponibilizado nos diversos ambientes. </w:t>
      </w:r>
      <w:r w:rsidRPr="00B90C33">
        <w:rPr>
          <w:rFonts w:ascii="Arial" w:eastAsia="Arial" w:hAnsi="Arial" w:cs="Arial"/>
          <w:sz w:val="22"/>
          <w:szCs w:val="22"/>
          <w:highlight w:val="white"/>
        </w:rPr>
        <w:t xml:space="preserve">Como referência, tem-se: </w:t>
      </w:r>
    </w:p>
    <w:p w:rsidR="00452260" w:rsidRDefault="00452260" w:rsidP="00452260">
      <w:pPr>
        <w:ind w:left="566"/>
        <w:jc w:val="both"/>
        <w:rPr>
          <w:rFonts w:ascii="Arial" w:eastAsia="Arial" w:hAnsi="Arial" w:cs="Arial"/>
          <w:highlight w:val="white"/>
        </w:rPr>
      </w:pPr>
    </w:p>
    <w:tbl>
      <w:tblPr>
        <w:tblW w:w="9821" w:type="dxa"/>
        <w:tblBorders>
          <w:top w:val="nil"/>
          <w:left w:val="nil"/>
          <w:bottom w:val="nil"/>
          <w:right w:val="nil"/>
          <w:insideH w:val="nil"/>
          <w:insideV w:val="nil"/>
        </w:tblBorders>
        <w:tblLayout w:type="fixed"/>
        <w:tblLook w:val="0600" w:firstRow="0" w:lastRow="0" w:firstColumn="0" w:lastColumn="0" w:noHBand="1" w:noVBand="1"/>
      </w:tblPr>
      <w:tblGrid>
        <w:gridCol w:w="1275"/>
        <w:gridCol w:w="3301"/>
        <w:gridCol w:w="1134"/>
        <w:gridCol w:w="4111"/>
      </w:tblGrid>
      <w:tr w:rsidR="00452260" w:rsidTr="00543DAD">
        <w:trPr>
          <w:trHeight w:val="645"/>
        </w:trPr>
        <w:tc>
          <w:tcPr>
            <w:tcW w:w="1275" w:type="dxa"/>
            <w:tcBorders>
              <w:top w:val="single" w:sz="6" w:space="0" w:color="000000"/>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sz w:val="16"/>
                <w:szCs w:val="16"/>
                <w:shd w:val="clear" w:color="auto" w:fill="D9D9D9"/>
              </w:rPr>
            </w:pPr>
            <w:r>
              <w:rPr>
                <w:rFonts w:ascii="Arial" w:eastAsia="Arial" w:hAnsi="Arial" w:cs="Arial"/>
                <w:b/>
                <w:sz w:val="16"/>
                <w:szCs w:val="16"/>
                <w:shd w:val="clear" w:color="auto" w:fill="D9D9D9"/>
              </w:rPr>
              <w:t>CID</w:t>
            </w:r>
          </w:p>
        </w:tc>
        <w:tc>
          <w:tcPr>
            <w:tcW w:w="3301" w:type="dxa"/>
            <w:tcBorders>
              <w:top w:val="single" w:sz="6" w:space="0" w:color="000000"/>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sz w:val="16"/>
                <w:szCs w:val="16"/>
                <w:shd w:val="clear" w:color="auto" w:fill="D9D9D9"/>
              </w:rPr>
            </w:pPr>
            <w:r>
              <w:rPr>
                <w:rFonts w:ascii="Arial" w:eastAsia="Arial" w:hAnsi="Arial" w:cs="Arial"/>
                <w:b/>
                <w:sz w:val="16"/>
                <w:szCs w:val="16"/>
                <w:shd w:val="clear" w:color="auto" w:fill="D9D9D9"/>
              </w:rPr>
              <w:t>Tipos</w:t>
            </w:r>
          </w:p>
        </w:tc>
        <w:tc>
          <w:tcPr>
            <w:tcW w:w="1134" w:type="dxa"/>
            <w:tcBorders>
              <w:top w:val="single" w:sz="6" w:space="0" w:color="000000"/>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sz w:val="16"/>
                <w:szCs w:val="16"/>
                <w:shd w:val="clear" w:color="auto" w:fill="D9D9D9"/>
              </w:rPr>
            </w:pPr>
            <w:r>
              <w:rPr>
                <w:rFonts w:ascii="Arial" w:eastAsia="Arial" w:hAnsi="Arial" w:cs="Arial"/>
                <w:b/>
                <w:sz w:val="16"/>
                <w:szCs w:val="16"/>
                <w:shd w:val="clear" w:color="auto" w:fill="D9D9D9"/>
              </w:rPr>
              <w:t>Variantes</w:t>
            </w:r>
          </w:p>
        </w:tc>
        <w:tc>
          <w:tcPr>
            <w:tcW w:w="4111" w:type="dxa"/>
            <w:tcBorders>
              <w:top w:val="single" w:sz="6" w:space="0" w:color="000000"/>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sz w:val="16"/>
                <w:szCs w:val="16"/>
                <w:shd w:val="clear" w:color="auto" w:fill="D9D9D9"/>
              </w:rPr>
            </w:pPr>
            <w:r>
              <w:rPr>
                <w:rFonts w:ascii="Arial" w:eastAsia="Arial" w:hAnsi="Arial" w:cs="Arial"/>
                <w:b/>
                <w:sz w:val="16"/>
                <w:szCs w:val="16"/>
                <w:shd w:val="clear" w:color="auto" w:fill="D9D9D9"/>
              </w:rPr>
              <w:t xml:space="preserve">Sistema de apoio sugerido pela </w:t>
            </w:r>
            <w:r>
              <w:rPr>
                <w:rFonts w:ascii="Arial" w:eastAsia="Arial" w:hAnsi="Arial" w:cs="Arial"/>
                <w:b/>
                <w:i/>
                <w:sz w:val="16"/>
                <w:szCs w:val="16"/>
                <w:shd w:val="clear" w:color="auto" w:fill="D9D9D9"/>
              </w:rPr>
              <w:t xml:space="preserve">American </w:t>
            </w:r>
            <w:proofErr w:type="spellStart"/>
            <w:r>
              <w:rPr>
                <w:rFonts w:ascii="Arial" w:eastAsia="Arial" w:hAnsi="Arial" w:cs="Arial"/>
                <w:b/>
                <w:i/>
                <w:sz w:val="16"/>
                <w:szCs w:val="16"/>
                <w:shd w:val="clear" w:color="auto" w:fill="D9D9D9"/>
              </w:rPr>
              <w:t>Association</w:t>
            </w:r>
            <w:proofErr w:type="spellEnd"/>
            <w:r>
              <w:rPr>
                <w:rFonts w:ascii="Arial" w:eastAsia="Arial" w:hAnsi="Arial" w:cs="Arial"/>
                <w:b/>
                <w:i/>
                <w:sz w:val="16"/>
                <w:szCs w:val="16"/>
                <w:shd w:val="clear" w:color="auto" w:fill="D9D9D9"/>
              </w:rPr>
              <w:t xml:space="preserve"> </w:t>
            </w:r>
            <w:proofErr w:type="spellStart"/>
            <w:r>
              <w:rPr>
                <w:rFonts w:ascii="Arial" w:eastAsia="Arial" w:hAnsi="Arial" w:cs="Arial"/>
                <w:b/>
                <w:i/>
                <w:sz w:val="16"/>
                <w:szCs w:val="16"/>
                <w:shd w:val="clear" w:color="auto" w:fill="D9D9D9"/>
              </w:rPr>
              <w:t>on</w:t>
            </w:r>
            <w:proofErr w:type="spellEnd"/>
            <w:r>
              <w:rPr>
                <w:rFonts w:ascii="Arial" w:eastAsia="Arial" w:hAnsi="Arial" w:cs="Arial"/>
                <w:b/>
                <w:i/>
                <w:sz w:val="16"/>
                <w:szCs w:val="16"/>
                <w:shd w:val="clear" w:color="auto" w:fill="D9D9D9"/>
              </w:rPr>
              <w:t xml:space="preserve"> Mental </w:t>
            </w:r>
            <w:proofErr w:type="spellStart"/>
            <w:r>
              <w:rPr>
                <w:rFonts w:ascii="Arial" w:eastAsia="Arial" w:hAnsi="Arial" w:cs="Arial"/>
                <w:b/>
                <w:i/>
                <w:sz w:val="16"/>
                <w:szCs w:val="16"/>
                <w:shd w:val="clear" w:color="auto" w:fill="D9D9D9"/>
              </w:rPr>
              <w:t>Retardation</w:t>
            </w:r>
            <w:proofErr w:type="spellEnd"/>
            <w:r>
              <w:rPr>
                <w:rFonts w:ascii="Arial" w:eastAsia="Arial" w:hAnsi="Arial" w:cs="Arial"/>
                <w:b/>
                <w:sz w:val="16"/>
                <w:szCs w:val="16"/>
                <w:shd w:val="clear" w:color="auto" w:fill="D9D9D9"/>
              </w:rPr>
              <w:t xml:space="preserve"> :</w:t>
            </w:r>
          </w:p>
        </w:tc>
      </w:tr>
      <w:tr w:rsidR="00452260" w:rsidTr="00B90C33">
        <w:trPr>
          <w:trHeight w:val="598"/>
        </w:trPr>
        <w:tc>
          <w:tcPr>
            <w:tcW w:w="1275" w:type="dxa"/>
            <w:vMerge w:val="restart"/>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rFonts w:ascii="Arial" w:eastAsia="Arial" w:hAnsi="Arial" w:cs="Arial"/>
                <w:b/>
                <w:sz w:val="16"/>
                <w:szCs w:val="16"/>
                <w:shd w:val="clear" w:color="auto" w:fill="E5E5E5"/>
              </w:rPr>
            </w:pPr>
            <w:r>
              <w:rPr>
                <w:rFonts w:ascii="Arial" w:eastAsia="Arial" w:hAnsi="Arial" w:cs="Arial"/>
                <w:b/>
                <w:sz w:val="16"/>
                <w:szCs w:val="16"/>
                <w:shd w:val="clear" w:color="auto" w:fill="CCCCCC"/>
              </w:rPr>
              <w:t>Cid 10 F70 Retardo menta</w:t>
            </w:r>
            <w:r>
              <w:rPr>
                <w:rFonts w:ascii="Arial" w:eastAsia="Arial" w:hAnsi="Arial" w:cs="Arial"/>
                <w:b/>
                <w:sz w:val="16"/>
                <w:szCs w:val="16"/>
                <w:shd w:val="clear" w:color="auto" w:fill="E5E5E5"/>
              </w:rPr>
              <w:t>l</w:t>
            </w:r>
          </w:p>
        </w:tc>
        <w:tc>
          <w:tcPr>
            <w:tcW w:w="33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b/>
                <w:sz w:val="16"/>
                <w:szCs w:val="16"/>
                <w:highlight w:val="white"/>
              </w:rPr>
              <w:t>CID F72 Retardo mental grave Retardo mental grave menção de ausência ou de comprometimento mínimo do comportamento</w:t>
            </w:r>
          </w:p>
        </w:tc>
        <w:tc>
          <w:tcPr>
            <w:tcW w:w="113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 xml:space="preserve">F72.0 F72.1 F72.8 F72.9 </w:t>
            </w:r>
          </w:p>
        </w:tc>
        <w:tc>
          <w:tcPr>
            <w:tcW w:w="411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São constantes, estáveis e de alta intensidade. Podem ser disponibilizados nos mais diversos ambientes e são utilizados por toda a vida. Podem envolver equipes ou um número grande de pessoas.</w:t>
            </w:r>
          </w:p>
        </w:tc>
      </w:tr>
      <w:tr w:rsidR="00452260" w:rsidTr="00B90C33">
        <w:trPr>
          <w:trHeight w:val="837"/>
        </w:trPr>
        <w:tc>
          <w:tcPr>
            <w:tcW w:w="1275"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highlight w:val="white"/>
              </w:rPr>
            </w:pPr>
          </w:p>
        </w:tc>
        <w:tc>
          <w:tcPr>
            <w:tcW w:w="33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b/>
                <w:sz w:val="16"/>
                <w:szCs w:val="16"/>
                <w:highlight w:val="white"/>
              </w:rPr>
              <w:t>Cid  F73 Retardo Mental Profundo Retardo mental profundo - comprometimento significativo do comportamento, requerendo vigilância ou tratamento</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F 73.0, F73.1, F72.8, F 73.9</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São constantes, estáveis e de alta intensidade. Podem ser disponibilizados nos mais diversos ambientes e são utilizados por toda a vida. Podem envolver equipes ou um número grande de pessoas.</w:t>
            </w:r>
          </w:p>
        </w:tc>
      </w:tr>
      <w:tr w:rsidR="00452260" w:rsidTr="00B90C33">
        <w:trPr>
          <w:trHeight w:val="339"/>
        </w:trPr>
        <w:tc>
          <w:tcPr>
            <w:tcW w:w="1275"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highlight w:val="white"/>
              </w:rPr>
            </w:pPr>
          </w:p>
        </w:tc>
        <w:tc>
          <w:tcPr>
            <w:tcW w:w="33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b/>
                <w:sz w:val="16"/>
                <w:szCs w:val="16"/>
                <w:highlight w:val="white"/>
              </w:rPr>
              <w:t>Cid F78 Outro Retardo Mental</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F78.0,F78.1, F78.8, F 78.9</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Podem ser constantes ou com periodicidade determinada, a depender da avaliação pedagógica.</w:t>
            </w:r>
          </w:p>
        </w:tc>
      </w:tr>
      <w:tr w:rsidR="00452260" w:rsidTr="00B90C33">
        <w:trPr>
          <w:trHeight w:val="372"/>
        </w:trPr>
        <w:tc>
          <w:tcPr>
            <w:tcW w:w="1275"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highlight w:val="white"/>
              </w:rPr>
            </w:pPr>
          </w:p>
        </w:tc>
        <w:tc>
          <w:tcPr>
            <w:tcW w:w="33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b/>
                <w:sz w:val="16"/>
                <w:szCs w:val="16"/>
                <w:highlight w:val="white"/>
              </w:rPr>
              <w:t>Cid F79 Retardo mental não especificado</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F79.1 F79.8 F79.9</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Podem ser constantes ou com periodicidade determinada, a depender da avaliação pedagógica.</w:t>
            </w:r>
          </w:p>
        </w:tc>
      </w:tr>
      <w:tr w:rsidR="00452260" w:rsidTr="00B90C33">
        <w:trPr>
          <w:trHeight w:val="406"/>
        </w:trPr>
        <w:tc>
          <w:tcPr>
            <w:tcW w:w="1275" w:type="dxa"/>
            <w:vMerge w:val="restart"/>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rFonts w:ascii="Arial" w:eastAsia="Arial" w:hAnsi="Arial" w:cs="Arial"/>
                <w:b/>
                <w:sz w:val="16"/>
                <w:szCs w:val="16"/>
                <w:highlight w:val="white"/>
              </w:rPr>
            </w:pPr>
          </w:p>
          <w:p w:rsidR="00452260" w:rsidRDefault="00452260" w:rsidP="00743F63">
            <w:pPr>
              <w:rPr>
                <w:rFonts w:ascii="Arial" w:eastAsia="Arial" w:hAnsi="Arial" w:cs="Arial"/>
                <w:b/>
                <w:sz w:val="16"/>
                <w:szCs w:val="16"/>
                <w:shd w:val="clear" w:color="auto" w:fill="D9D9D9"/>
              </w:rPr>
            </w:pPr>
            <w:r>
              <w:rPr>
                <w:rFonts w:ascii="Arial" w:eastAsia="Arial" w:hAnsi="Arial" w:cs="Arial"/>
                <w:b/>
                <w:sz w:val="16"/>
                <w:szCs w:val="16"/>
                <w:shd w:val="clear" w:color="auto" w:fill="D9D9D9"/>
              </w:rPr>
              <w:t>CID 11 6A00 Distúrbios do desenvolvimento intelectual</w:t>
            </w:r>
          </w:p>
          <w:p w:rsidR="00452260" w:rsidRDefault="00452260" w:rsidP="00743F63">
            <w:pPr>
              <w:rPr>
                <w:rFonts w:ascii="Arial" w:eastAsia="Arial" w:hAnsi="Arial" w:cs="Arial"/>
                <w:b/>
                <w:sz w:val="16"/>
                <w:szCs w:val="16"/>
                <w:shd w:val="clear" w:color="auto" w:fill="D9D9D9"/>
              </w:rPr>
            </w:pPr>
          </w:p>
          <w:p w:rsidR="00452260" w:rsidRDefault="00452260" w:rsidP="00743F63">
            <w:pPr>
              <w:rPr>
                <w:rFonts w:ascii="Arial" w:eastAsia="Arial" w:hAnsi="Arial" w:cs="Arial"/>
                <w:b/>
                <w:sz w:val="16"/>
                <w:szCs w:val="16"/>
                <w:highlight w:val="white"/>
              </w:rPr>
            </w:pPr>
          </w:p>
        </w:tc>
        <w:tc>
          <w:tcPr>
            <w:tcW w:w="33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b/>
                <w:sz w:val="16"/>
                <w:szCs w:val="16"/>
                <w:highlight w:val="white"/>
              </w:rPr>
              <w:t>6A00.2 Desordem de desenvolvimento intelectual, grave</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São constantes, estáveis e de alta intensidade. Podem ser disponibilizados nos mais diversos ambientes e são utilizados por toda a vida. Podem envolver equipes ou um número grande de pessoas.</w:t>
            </w:r>
          </w:p>
        </w:tc>
      </w:tr>
      <w:tr w:rsidR="00452260" w:rsidTr="00B90C33">
        <w:trPr>
          <w:trHeight w:val="502"/>
        </w:trPr>
        <w:tc>
          <w:tcPr>
            <w:tcW w:w="1275"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highlight w:val="white"/>
              </w:rPr>
            </w:pPr>
          </w:p>
        </w:tc>
        <w:tc>
          <w:tcPr>
            <w:tcW w:w="33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b/>
                <w:sz w:val="16"/>
                <w:szCs w:val="16"/>
                <w:highlight w:val="white"/>
              </w:rPr>
              <w:t>6A00.3 Desordem de desenvolvimento intelectual, profunda</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São constantes, estáveis e de alta intensidade. Podem ser disponibilizados nos mais diversos ambientes e são utilizados por toda a vida. Podem envolver equipes ou um número grande de pessoas.</w:t>
            </w:r>
          </w:p>
        </w:tc>
      </w:tr>
      <w:tr w:rsidR="00452260" w:rsidTr="00B90C33">
        <w:trPr>
          <w:trHeight w:val="186"/>
        </w:trPr>
        <w:tc>
          <w:tcPr>
            <w:tcW w:w="1275"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highlight w:val="white"/>
              </w:rPr>
            </w:pPr>
          </w:p>
        </w:tc>
        <w:tc>
          <w:tcPr>
            <w:tcW w:w="33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b/>
                <w:sz w:val="16"/>
                <w:szCs w:val="16"/>
                <w:highlight w:val="white"/>
              </w:rPr>
              <w:t>6A00.Z Transtornos do desenvolvimento intelectual, não especificado</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w:t>
            </w:r>
          </w:p>
        </w:tc>
        <w:tc>
          <w:tcPr>
            <w:tcW w:w="41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highlight w:val="white"/>
              </w:rPr>
            </w:pPr>
            <w:r>
              <w:rPr>
                <w:rFonts w:ascii="Arial" w:eastAsia="Arial" w:hAnsi="Arial" w:cs="Arial"/>
                <w:sz w:val="16"/>
                <w:szCs w:val="16"/>
                <w:highlight w:val="white"/>
              </w:rPr>
              <w:t>Podem ser constantes ou com periodicidade determinada, a depender da avaliação pedagógica.</w:t>
            </w:r>
          </w:p>
        </w:tc>
      </w:tr>
    </w:tbl>
    <w:p w:rsidR="00452260" w:rsidRPr="00352A25" w:rsidRDefault="00452260" w:rsidP="00452260">
      <w:pPr>
        <w:ind w:firstLine="356"/>
        <w:jc w:val="both"/>
        <w:rPr>
          <w:rFonts w:ascii="Arial" w:hAnsi="Arial" w:cs="Arial"/>
          <w:sz w:val="22"/>
          <w:szCs w:val="22"/>
        </w:rPr>
      </w:pPr>
    </w:p>
    <w:p w:rsidR="00452260" w:rsidRPr="00B90C33" w:rsidRDefault="00452260" w:rsidP="00163F16">
      <w:pPr>
        <w:pStyle w:val="PargrafodaLista"/>
        <w:numPr>
          <w:ilvl w:val="2"/>
          <w:numId w:val="10"/>
        </w:numPr>
        <w:ind w:left="284" w:firstLine="0"/>
        <w:jc w:val="both"/>
        <w:rPr>
          <w:rFonts w:ascii="Arial" w:eastAsia="Arial" w:hAnsi="Arial" w:cs="Arial"/>
          <w:sz w:val="22"/>
          <w:szCs w:val="22"/>
        </w:rPr>
      </w:pPr>
      <w:r w:rsidRPr="00B90C33">
        <w:rPr>
          <w:rFonts w:ascii="Arial" w:eastAsia="Arial" w:hAnsi="Arial" w:cs="Arial"/>
          <w:b/>
          <w:sz w:val="22"/>
          <w:szCs w:val="22"/>
        </w:rPr>
        <w:lastRenderedPageBreak/>
        <w:t>Estudantes com TEA ou deficiência múltipla associada a TEA</w:t>
      </w:r>
      <w:r w:rsidRPr="00B90C33">
        <w:rPr>
          <w:rFonts w:ascii="Arial" w:eastAsia="Arial" w:hAnsi="Arial" w:cs="Arial"/>
          <w:sz w:val="22"/>
          <w:szCs w:val="22"/>
        </w:rPr>
        <w:t xml:space="preserve"> que necessitam de </w:t>
      </w:r>
      <w:r w:rsidRPr="00B90C33">
        <w:rPr>
          <w:rFonts w:ascii="Arial" w:eastAsia="Arial" w:hAnsi="Arial" w:cs="Arial"/>
          <w:b/>
          <w:sz w:val="22"/>
          <w:szCs w:val="22"/>
        </w:rPr>
        <w:t>apoio substancial ou muito substancial</w:t>
      </w:r>
      <w:r w:rsidRPr="00B90C33">
        <w:rPr>
          <w:rFonts w:ascii="Arial" w:eastAsia="Arial" w:hAnsi="Arial" w:cs="Arial"/>
          <w:sz w:val="22"/>
          <w:szCs w:val="22"/>
        </w:rPr>
        <w:t>, conforme estabelecidos pelo Manual de Diagnóstico e Estatístico de Transtornos Mentais DSM-V</w:t>
      </w:r>
      <w:r w:rsidRPr="00352A25">
        <w:rPr>
          <w:rFonts w:eastAsia="Arial"/>
          <w:vertAlign w:val="superscript"/>
        </w:rPr>
        <w:footnoteReference w:id="4"/>
      </w:r>
      <w:r w:rsidRPr="00B90C33">
        <w:rPr>
          <w:rFonts w:ascii="Arial" w:eastAsia="Arial" w:hAnsi="Arial" w:cs="Arial"/>
          <w:sz w:val="22"/>
          <w:szCs w:val="22"/>
        </w:rPr>
        <w:t>, que apresenta as seguintes definições:</w:t>
      </w:r>
    </w:p>
    <w:p w:rsidR="00452260" w:rsidRPr="00352A25" w:rsidRDefault="00452260" w:rsidP="00B90C33">
      <w:pPr>
        <w:ind w:left="993"/>
        <w:jc w:val="both"/>
        <w:rPr>
          <w:rFonts w:ascii="Arial" w:eastAsia="Arial" w:hAnsi="Arial" w:cs="Arial"/>
          <w:sz w:val="22"/>
          <w:szCs w:val="22"/>
        </w:rPr>
      </w:pPr>
      <w:r w:rsidRPr="00352A25">
        <w:rPr>
          <w:rFonts w:ascii="Arial" w:eastAsia="Arial" w:hAnsi="Arial" w:cs="Arial"/>
          <w:b/>
          <w:sz w:val="22"/>
          <w:szCs w:val="22"/>
        </w:rPr>
        <w:t xml:space="preserve">I </w:t>
      </w:r>
      <w:r w:rsidRPr="00352A25">
        <w:rPr>
          <w:rFonts w:ascii="Arial" w:eastAsia="Arial" w:hAnsi="Arial" w:cs="Arial"/>
          <w:sz w:val="22"/>
          <w:szCs w:val="22"/>
        </w:rPr>
        <w:t xml:space="preserve">- </w:t>
      </w:r>
      <w:r w:rsidRPr="00352A25">
        <w:rPr>
          <w:rFonts w:ascii="Arial" w:eastAsia="Arial" w:hAnsi="Arial" w:cs="Arial"/>
          <w:b/>
          <w:sz w:val="22"/>
          <w:szCs w:val="22"/>
        </w:rPr>
        <w:t>Apoio Substancial:</w:t>
      </w:r>
      <w:r w:rsidRPr="00352A25">
        <w:rPr>
          <w:rFonts w:ascii="Arial" w:eastAsia="Arial" w:hAnsi="Arial" w:cs="Arial"/>
          <w:sz w:val="22"/>
          <w:szCs w:val="22"/>
        </w:rPr>
        <w:t xml:space="preserve"> Apresentam déficits comunicacionais e ainda, dificuldades nas interações sociais que, em alguns </w:t>
      </w:r>
      <w:proofErr w:type="spellStart"/>
      <w:r w:rsidRPr="00352A25">
        <w:rPr>
          <w:rFonts w:ascii="Arial" w:eastAsia="Arial" w:hAnsi="Arial" w:cs="Arial"/>
          <w:sz w:val="22"/>
          <w:szCs w:val="22"/>
        </w:rPr>
        <w:t>casos,necessitam</w:t>
      </w:r>
      <w:proofErr w:type="spellEnd"/>
      <w:r w:rsidRPr="00352A25">
        <w:rPr>
          <w:rFonts w:ascii="Arial" w:eastAsia="Arial" w:hAnsi="Arial" w:cs="Arial"/>
          <w:sz w:val="22"/>
          <w:szCs w:val="22"/>
        </w:rPr>
        <w:t xml:space="preserve"> ser mediadas, no comportamento podem apresentar dificuldades quanto ao foco, atenção e resistência a mudanças de ambiente.</w:t>
      </w:r>
    </w:p>
    <w:p w:rsidR="00452260" w:rsidRPr="00352A25" w:rsidRDefault="00452260" w:rsidP="00B90C33">
      <w:pPr>
        <w:ind w:left="993"/>
        <w:jc w:val="both"/>
        <w:rPr>
          <w:rFonts w:ascii="Arial" w:eastAsia="Arial" w:hAnsi="Arial" w:cs="Arial"/>
          <w:sz w:val="22"/>
          <w:szCs w:val="22"/>
        </w:rPr>
      </w:pPr>
      <w:r w:rsidRPr="00352A25">
        <w:rPr>
          <w:rFonts w:ascii="Arial" w:eastAsia="Arial" w:hAnsi="Arial" w:cs="Arial"/>
          <w:b/>
          <w:sz w:val="22"/>
          <w:szCs w:val="22"/>
        </w:rPr>
        <w:t>II</w:t>
      </w:r>
      <w:r w:rsidRPr="00352A25">
        <w:rPr>
          <w:rFonts w:ascii="Arial" w:eastAsia="Arial" w:hAnsi="Arial" w:cs="Arial"/>
          <w:sz w:val="22"/>
          <w:szCs w:val="22"/>
        </w:rPr>
        <w:t xml:space="preserve"> - </w:t>
      </w:r>
      <w:r w:rsidRPr="00352A25">
        <w:rPr>
          <w:rFonts w:ascii="Arial" w:eastAsia="Arial" w:hAnsi="Arial" w:cs="Arial"/>
          <w:b/>
          <w:sz w:val="22"/>
          <w:szCs w:val="22"/>
        </w:rPr>
        <w:t>Apoio Muito Substancial:</w:t>
      </w:r>
      <w:r w:rsidRPr="00352A25">
        <w:rPr>
          <w:rFonts w:ascii="Arial" w:eastAsia="Arial" w:hAnsi="Arial" w:cs="Arial"/>
          <w:sz w:val="22"/>
          <w:szCs w:val="22"/>
        </w:rPr>
        <w:t xml:space="preserve"> Necessitam de muito suporte por apresentarem graves prejuízos nas relações sociais, apresentam dificuldades significativas em relação à mudanças de ambiente ou rotina, necessitando do auxílio de outrem para realização de atividades, inclusive, as de autocuidado e higiene.</w:t>
      </w:r>
    </w:p>
    <w:p w:rsidR="00452260" w:rsidRDefault="00452260" w:rsidP="00452260">
      <w:pPr>
        <w:ind w:firstLine="356"/>
        <w:jc w:val="both"/>
        <w:rPr>
          <w:rFonts w:ascii="Arial" w:hAnsi="Arial" w:cs="Arial"/>
          <w:sz w:val="22"/>
          <w:szCs w:val="22"/>
        </w:rPr>
      </w:pPr>
    </w:p>
    <w:p w:rsidR="00452260" w:rsidRPr="00B90C33" w:rsidRDefault="00452260" w:rsidP="00B90C33">
      <w:pPr>
        <w:ind w:firstLine="284"/>
        <w:jc w:val="both"/>
        <w:rPr>
          <w:rFonts w:ascii="Arial" w:eastAsia="Arial" w:hAnsi="Arial" w:cs="Arial"/>
          <w:sz w:val="22"/>
          <w:highlight w:val="white"/>
        </w:rPr>
      </w:pPr>
      <w:r w:rsidRPr="00B90C33">
        <w:rPr>
          <w:rFonts w:ascii="Arial" w:eastAsia="Arial" w:hAnsi="Arial" w:cs="Arial"/>
          <w:sz w:val="22"/>
          <w:highlight w:val="white"/>
        </w:rPr>
        <w:t>As referências são as seguintes:</w:t>
      </w:r>
    </w:p>
    <w:tbl>
      <w:tblPr>
        <w:tblW w:w="97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6"/>
        <w:gridCol w:w="4253"/>
        <w:gridCol w:w="4252"/>
      </w:tblGrid>
      <w:tr w:rsidR="00452260" w:rsidTr="00B90C33">
        <w:tc>
          <w:tcPr>
            <w:tcW w:w="1276" w:type="dxa"/>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tcPr>
          <w:p w:rsidR="00452260" w:rsidRDefault="00452260" w:rsidP="00743F63">
            <w:pPr>
              <w:jc w:val="center"/>
              <w:rPr>
                <w:rFonts w:ascii="Arial" w:eastAsia="Arial" w:hAnsi="Arial" w:cs="Arial"/>
                <w:b/>
                <w:sz w:val="16"/>
                <w:szCs w:val="16"/>
              </w:rPr>
            </w:pPr>
            <w:r>
              <w:rPr>
                <w:rFonts w:ascii="Arial" w:eastAsia="Arial" w:hAnsi="Arial" w:cs="Arial"/>
                <w:b/>
                <w:sz w:val="16"/>
                <w:szCs w:val="16"/>
              </w:rPr>
              <w:t>NÍVEL DE GRAVIDADE</w:t>
            </w:r>
          </w:p>
        </w:tc>
        <w:tc>
          <w:tcPr>
            <w:tcW w:w="4253" w:type="dxa"/>
            <w:tcBorders>
              <w:top w:val="single" w:sz="12" w:space="0" w:color="000000"/>
              <w:left w:val="nil"/>
              <w:bottom w:val="single" w:sz="12" w:space="0" w:color="000000"/>
              <w:right w:val="single" w:sz="8" w:space="0" w:color="000000"/>
            </w:tcBorders>
            <w:tcMar>
              <w:top w:w="100" w:type="dxa"/>
              <w:left w:w="100" w:type="dxa"/>
              <w:bottom w:w="100" w:type="dxa"/>
              <w:right w:w="100" w:type="dxa"/>
            </w:tcMar>
          </w:tcPr>
          <w:p w:rsidR="00452260" w:rsidRDefault="00452260" w:rsidP="00743F63">
            <w:pPr>
              <w:jc w:val="center"/>
              <w:rPr>
                <w:rFonts w:ascii="Arial" w:eastAsia="Arial" w:hAnsi="Arial" w:cs="Arial"/>
                <w:b/>
                <w:sz w:val="16"/>
                <w:szCs w:val="16"/>
              </w:rPr>
            </w:pPr>
            <w:r>
              <w:rPr>
                <w:rFonts w:ascii="Arial" w:eastAsia="Arial" w:hAnsi="Arial" w:cs="Arial"/>
                <w:b/>
                <w:sz w:val="16"/>
                <w:szCs w:val="16"/>
              </w:rPr>
              <w:t>COMUNICAÇÃO SOCIAL</w:t>
            </w:r>
          </w:p>
        </w:tc>
        <w:tc>
          <w:tcPr>
            <w:tcW w:w="4252" w:type="dxa"/>
            <w:tcBorders>
              <w:top w:val="single" w:sz="12" w:space="0" w:color="000000"/>
              <w:left w:val="nil"/>
              <w:bottom w:val="single" w:sz="12" w:space="0" w:color="000000"/>
              <w:right w:val="single" w:sz="8" w:space="0" w:color="000000"/>
            </w:tcBorders>
            <w:tcMar>
              <w:top w:w="100" w:type="dxa"/>
              <w:left w:w="100" w:type="dxa"/>
              <w:bottom w:w="100" w:type="dxa"/>
              <w:right w:w="100" w:type="dxa"/>
            </w:tcMar>
          </w:tcPr>
          <w:p w:rsidR="00452260" w:rsidRDefault="00452260" w:rsidP="00743F63">
            <w:pPr>
              <w:jc w:val="center"/>
              <w:rPr>
                <w:rFonts w:ascii="Arial" w:eastAsia="Arial" w:hAnsi="Arial" w:cs="Arial"/>
                <w:b/>
                <w:sz w:val="16"/>
                <w:szCs w:val="16"/>
              </w:rPr>
            </w:pPr>
            <w:r>
              <w:rPr>
                <w:rFonts w:ascii="Arial" w:eastAsia="Arial" w:hAnsi="Arial" w:cs="Arial"/>
                <w:b/>
                <w:sz w:val="16"/>
                <w:szCs w:val="16"/>
              </w:rPr>
              <w:t>COMPORTAMENTOS REPETITIVOS E RESTRITOS</w:t>
            </w:r>
          </w:p>
        </w:tc>
      </w:tr>
      <w:tr w:rsidR="00452260" w:rsidTr="00B90C33">
        <w:trPr>
          <w:trHeight w:val="1020"/>
        </w:trPr>
        <w:tc>
          <w:tcPr>
            <w:tcW w:w="1276" w:type="dxa"/>
            <w:tcBorders>
              <w:top w:val="nil"/>
              <w:left w:val="single" w:sz="8" w:space="0" w:color="000000"/>
              <w:bottom w:val="single" w:sz="12" w:space="0" w:color="000000"/>
              <w:right w:val="single" w:sz="8" w:space="0" w:color="000000"/>
            </w:tcBorders>
            <w:tcMar>
              <w:top w:w="100" w:type="dxa"/>
              <w:left w:w="100" w:type="dxa"/>
              <w:bottom w:w="100" w:type="dxa"/>
              <w:right w:w="100" w:type="dxa"/>
            </w:tcMar>
          </w:tcPr>
          <w:p w:rsidR="00452260" w:rsidRDefault="00452260" w:rsidP="00743F63">
            <w:pPr>
              <w:jc w:val="both"/>
              <w:rPr>
                <w:rFonts w:ascii="Arial" w:eastAsia="Arial" w:hAnsi="Arial" w:cs="Arial"/>
                <w:b/>
                <w:sz w:val="16"/>
                <w:szCs w:val="16"/>
              </w:rPr>
            </w:pPr>
            <w:r>
              <w:rPr>
                <w:rFonts w:ascii="Arial" w:eastAsia="Arial" w:hAnsi="Arial" w:cs="Arial"/>
                <w:b/>
                <w:sz w:val="16"/>
                <w:szCs w:val="16"/>
              </w:rPr>
              <w:t>Nível 3</w:t>
            </w:r>
          </w:p>
          <w:p w:rsidR="00452260" w:rsidRDefault="00452260" w:rsidP="00743F63">
            <w:pPr>
              <w:jc w:val="both"/>
              <w:rPr>
                <w:rFonts w:ascii="Arial" w:eastAsia="Arial" w:hAnsi="Arial" w:cs="Arial"/>
                <w:b/>
                <w:sz w:val="16"/>
                <w:szCs w:val="16"/>
              </w:rPr>
            </w:pPr>
            <w:r>
              <w:rPr>
                <w:rFonts w:ascii="Arial" w:eastAsia="Arial" w:hAnsi="Arial" w:cs="Arial"/>
                <w:b/>
                <w:sz w:val="16"/>
                <w:szCs w:val="16"/>
              </w:rPr>
              <w:t xml:space="preserve"> “exigindo</w:t>
            </w:r>
          </w:p>
          <w:p w:rsidR="00452260" w:rsidRDefault="00452260" w:rsidP="00743F63">
            <w:pPr>
              <w:jc w:val="both"/>
              <w:rPr>
                <w:rFonts w:ascii="Arial" w:eastAsia="Arial" w:hAnsi="Arial" w:cs="Arial"/>
                <w:b/>
                <w:sz w:val="16"/>
                <w:szCs w:val="16"/>
              </w:rPr>
            </w:pPr>
            <w:r>
              <w:rPr>
                <w:rFonts w:ascii="Arial" w:eastAsia="Arial" w:hAnsi="Arial" w:cs="Arial"/>
                <w:b/>
                <w:sz w:val="16"/>
                <w:szCs w:val="16"/>
              </w:rPr>
              <w:t>apoio muito substancial”</w:t>
            </w:r>
          </w:p>
        </w:tc>
        <w:tc>
          <w:tcPr>
            <w:tcW w:w="4253" w:type="dxa"/>
            <w:tcBorders>
              <w:top w:val="nil"/>
              <w:left w:val="nil"/>
              <w:bottom w:val="single" w:sz="12" w:space="0" w:color="000000"/>
              <w:right w:val="single" w:sz="8" w:space="0" w:color="000000"/>
            </w:tcBorders>
            <w:tcMar>
              <w:top w:w="100" w:type="dxa"/>
              <w:left w:w="100" w:type="dxa"/>
              <w:bottom w:w="100" w:type="dxa"/>
              <w:right w:w="100" w:type="dxa"/>
            </w:tcMar>
          </w:tcPr>
          <w:p w:rsidR="00452260" w:rsidRDefault="00452260" w:rsidP="00743F63">
            <w:pPr>
              <w:jc w:val="both"/>
              <w:rPr>
                <w:rFonts w:ascii="Arial" w:eastAsia="Arial" w:hAnsi="Arial" w:cs="Arial"/>
                <w:sz w:val="16"/>
                <w:szCs w:val="16"/>
              </w:rPr>
            </w:pPr>
            <w:r>
              <w:rPr>
                <w:rFonts w:ascii="Arial" w:eastAsia="Arial" w:hAnsi="Arial" w:cs="Arial"/>
                <w:sz w:val="16"/>
                <w:szCs w:val="16"/>
              </w:rPr>
              <w:t>Déficits graves nas habilidades de comunicação social verbal e não verbal causam prejuízos graves de funcionamento, limitação em iniciar interações sociais e resposta mínima a aberturas sociais que partem de outros.</w:t>
            </w:r>
          </w:p>
        </w:tc>
        <w:tc>
          <w:tcPr>
            <w:tcW w:w="4252" w:type="dxa"/>
            <w:tcBorders>
              <w:top w:val="nil"/>
              <w:left w:val="nil"/>
              <w:bottom w:val="single" w:sz="12" w:space="0" w:color="000000"/>
              <w:right w:val="single" w:sz="8" w:space="0" w:color="000000"/>
            </w:tcBorders>
            <w:tcMar>
              <w:top w:w="100" w:type="dxa"/>
              <w:left w:w="100" w:type="dxa"/>
              <w:bottom w:w="100" w:type="dxa"/>
              <w:right w:w="100" w:type="dxa"/>
            </w:tcMar>
          </w:tcPr>
          <w:p w:rsidR="00452260" w:rsidRDefault="00452260" w:rsidP="00743F63">
            <w:pPr>
              <w:jc w:val="both"/>
              <w:rPr>
                <w:rFonts w:ascii="Arial" w:eastAsia="Arial" w:hAnsi="Arial" w:cs="Arial"/>
                <w:sz w:val="16"/>
                <w:szCs w:val="16"/>
              </w:rPr>
            </w:pPr>
            <w:r>
              <w:rPr>
                <w:rFonts w:ascii="Arial" w:eastAsia="Arial" w:hAnsi="Arial" w:cs="Arial"/>
                <w:sz w:val="16"/>
                <w:szCs w:val="16"/>
              </w:rPr>
              <w:t>Inflexibilidade de comportamento, extrema dificuldade em lidar com a mudança ou outros comportamentos restrito-repetitivos interferem acentuadamente no funcionamento em todas as esferas.</w:t>
            </w:r>
          </w:p>
          <w:p w:rsidR="00452260" w:rsidRDefault="00452260" w:rsidP="00743F63">
            <w:pPr>
              <w:jc w:val="both"/>
              <w:rPr>
                <w:rFonts w:ascii="Arial" w:eastAsia="Arial" w:hAnsi="Arial" w:cs="Arial"/>
                <w:sz w:val="16"/>
                <w:szCs w:val="16"/>
              </w:rPr>
            </w:pPr>
            <w:r>
              <w:rPr>
                <w:rFonts w:ascii="Arial" w:eastAsia="Arial" w:hAnsi="Arial" w:cs="Arial"/>
                <w:sz w:val="16"/>
                <w:szCs w:val="16"/>
              </w:rPr>
              <w:t>Grande sofrimento/dificuldade para mudar o foco ou as ações.</w:t>
            </w:r>
          </w:p>
        </w:tc>
      </w:tr>
      <w:tr w:rsidR="00452260" w:rsidTr="00B90C33">
        <w:trPr>
          <w:trHeight w:val="1206"/>
        </w:trPr>
        <w:tc>
          <w:tcPr>
            <w:tcW w:w="1276" w:type="dxa"/>
            <w:tcBorders>
              <w:top w:val="nil"/>
              <w:left w:val="single" w:sz="8" w:space="0" w:color="000000"/>
              <w:bottom w:val="single" w:sz="12" w:space="0" w:color="000000"/>
              <w:right w:val="single" w:sz="8" w:space="0" w:color="000000"/>
            </w:tcBorders>
            <w:tcMar>
              <w:top w:w="100" w:type="dxa"/>
              <w:left w:w="100" w:type="dxa"/>
              <w:bottom w:w="100" w:type="dxa"/>
              <w:right w:w="100" w:type="dxa"/>
            </w:tcMar>
          </w:tcPr>
          <w:p w:rsidR="00452260" w:rsidRDefault="00452260" w:rsidP="00743F63">
            <w:pPr>
              <w:spacing w:before="240" w:after="240"/>
              <w:jc w:val="both"/>
              <w:rPr>
                <w:rFonts w:ascii="Arial" w:eastAsia="Arial" w:hAnsi="Arial" w:cs="Arial"/>
                <w:b/>
                <w:sz w:val="16"/>
                <w:szCs w:val="16"/>
              </w:rPr>
            </w:pPr>
            <w:r>
              <w:rPr>
                <w:rFonts w:ascii="Arial" w:eastAsia="Arial" w:hAnsi="Arial" w:cs="Arial"/>
                <w:b/>
                <w:sz w:val="16"/>
                <w:szCs w:val="16"/>
              </w:rPr>
              <w:t xml:space="preserve">Nível 2 </w:t>
            </w:r>
          </w:p>
          <w:p w:rsidR="00452260" w:rsidRDefault="00452260" w:rsidP="00743F63">
            <w:pPr>
              <w:jc w:val="both"/>
              <w:rPr>
                <w:rFonts w:ascii="Arial" w:eastAsia="Arial" w:hAnsi="Arial" w:cs="Arial"/>
                <w:b/>
                <w:sz w:val="16"/>
                <w:szCs w:val="16"/>
              </w:rPr>
            </w:pPr>
            <w:r>
              <w:rPr>
                <w:rFonts w:ascii="Arial" w:eastAsia="Arial" w:hAnsi="Arial" w:cs="Arial"/>
                <w:b/>
                <w:sz w:val="16"/>
                <w:szCs w:val="16"/>
              </w:rPr>
              <w:t>“exigindo apoio substancial”</w:t>
            </w:r>
          </w:p>
        </w:tc>
        <w:tc>
          <w:tcPr>
            <w:tcW w:w="4253" w:type="dxa"/>
            <w:tcBorders>
              <w:top w:val="nil"/>
              <w:left w:val="nil"/>
              <w:bottom w:val="single" w:sz="12" w:space="0" w:color="000000"/>
              <w:right w:val="single" w:sz="8" w:space="0" w:color="000000"/>
            </w:tcBorders>
            <w:tcMar>
              <w:top w:w="100" w:type="dxa"/>
              <w:left w:w="100" w:type="dxa"/>
              <w:bottom w:w="100" w:type="dxa"/>
              <w:right w:w="100" w:type="dxa"/>
            </w:tcMar>
          </w:tcPr>
          <w:p w:rsidR="00452260" w:rsidRDefault="00452260" w:rsidP="00743F63">
            <w:pPr>
              <w:jc w:val="both"/>
              <w:rPr>
                <w:rFonts w:ascii="Arial" w:eastAsia="Arial" w:hAnsi="Arial" w:cs="Arial"/>
                <w:sz w:val="16"/>
                <w:szCs w:val="16"/>
              </w:rPr>
            </w:pPr>
            <w:r>
              <w:rPr>
                <w:rFonts w:ascii="Arial" w:eastAsia="Arial" w:hAnsi="Arial" w:cs="Arial"/>
                <w:sz w:val="16"/>
                <w:szCs w:val="16"/>
              </w:rPr>
              <w:t>Déficits graves nas habilidades de comunicação social verbal e não verbal prejuízo social aparente mesmo na presença de apoio, limitação em dar início a interações sociais e resposta reduzida ou anormal a aberturas sociais que partem dos outros.</w:t>
            </w:r>
          </w:p>
        </w:tc>
        <w:tc>
          <w:tcPr>
            <w:tcW w:w="4252" w:type="dxa"/>
            <w:tcBorders>
              <w:top w:val="nil"/>
              <w:left w:val="nil"/>
              <w:bottom w:val="single" w:sz="12" w:space="0" w:color="000000"/>
              <w:right w:val="single" w:sz="8" w:space="0" w:color="000000"/>
            </w:tcBorders>
            <w:tcMar>
              <w:top w:w="100" w:type="dxa"/>
              <w:left w:w="100" w:type="dxa"/>
              <w:bottom w:w="100" w:type="dxa"/>
              <w:right w:w="100" w:type="dxa"/>
            </w:tcMar>
          </w:tcPr>
          <w:p w:rsidR="00452260" w:rsidRDefault="00452260" w:rsidP="00743F63">
            <w:pPr>
              <w:jc w:val="both"/>
              <w:rPr>
                <w:rFonts w:ascii="Arial" w:eastAsia="Arial" w:hAnsi="Arial" w:cs="Arial"/>
                <w:sz w:val="16"/>
                <w:szCs w:val="16"/>
              </w:rPr>
            </w:pPr>
            <w:r>
              <w:rPr>
                <w:rFonts w:ascii="Arial" w:eastAsia="Arial" w:hAnsi="Arial" w:cs="Arial"/>
                <w:sz w:val="16"/>
                <w:szCs w:val="16"/>
              </w:rPr>
              <w:t>Inflexibilidade do comportamento, dificuldade de lidar com a mudança ou outros comportamentos restrito-repetitivos aparecem com frequência suficiente para serem óbvios ao observador casual e interferem no funcionamento em uma variedade de contextos. Sofrimento/dificuldade para mudar o foco ou as ações.</w:t>
            </w:r>
          </w:p>
        </w:tc>
      </w:tr>
    </w:tbl>
    <w:p w:rsidR="00452260" w:rsidRDefault="00452260" w:rsidP="00452260">
      <w:pPr>
        <w:jc w:val="both"/>
        <w:rPr>
          <w:rFonts w:ascii="Arial" w:eastAsia="Arial" w:hAnsi="Arial" w:cs="Arial"/>
          <w:sz w:val="16"/>
          <w:szCs w:val="16"/>
        </w:rPr>
      </w:pPr>
      <w:r>
        <w:rPr>
          <w:rFonts w:ascii="Arial" w:eastAsia="Arial" w:hAnsi="Arial" w:cs="Arial"/>
          <w:sz w:val="16"/>
          <w:szCs w:val="16"/>
        </w:rPr>
        <w:t xml:space="preserve">Fonte: (AMERICAN PSYCHIATRIC ASSOCIATION (APA), tradução de Maria Inês Correa Nascimento; revisão técnica Aristides </w:t>
      </w:r>
      <w:proofErr w:type="spellStart"/>
      <w:r>
        <w:rPr>
          <w:rFonts w:ascii="Arial" w:eastAsia="Arial" w:hAnsi="Arial" w:cs="Arial"/>
          <w:sz w:val="16"/>
          <w:szCs w:val="16"/>
        </w:rPr>
        <w:t>Volpato</w:t>
      </w:r>
      <w:proofErr w:type="spellEnd"/>
      <w:r>
        <w:rPr>
          <w:rFonts w:ascii="Arial" w:eastAsia="Arial" w:hAnsi="Arial" w:cs="Arial"/>
          <w:sz w:val="16"/>
          <w:szCs w:val="16"/>
        </w:rPr>
        <w:t>, 2014).</w:t>
      </w:r>
    </w:p>
    <w:p w:rsidR="00452260" w:rsidRDefault="00452260" w:rsidP="00452260">
      <w:pPr>
        <w:ind w:firstLine="709"/>
        <w:jc w:val="both"/>
        <w:rPr>
          <w:rFonts w:ascii="Arial" w:eastAsia="Arial" w:hAnsi="Arial" w:cs="Arial"/>
          <w:sz w:val="16"/>
          <w:szCs w:val="16"/>
          <w:highlight w:val="red"/>
        </w:rPr>
      </w:pPr>
    </w:p>
    <w:p w:rsidR="00452260" w:rsidRDefault="00452260" w:rsidP="00452260">
      <w:pPr>
        <w:ind w:firstLine="709"/>
        <w:jc w:val="both"/>
        <w:rPr>
          <w:rFonts w:ascii="Arial" w:eastAsia="Arial" w:hAnsi="Arial" w:cs="Arial"/>
          <w:sz w:val="16"/>
          <w:szCs w:val="16"/>
          <w:highlight w:val="red"/>
        </w:rPr>
      </w:pPr>
    </w:p>
    <w:tbl>
      <w:tblPr>
        <w:tblW w:w="9739" w:type="dxa"/>
        <w:tblBorders>
          <w:top w:val="nil"/>
          <w:left w:val="nil"/>
          <w:bottom w:val="nil"/>
          <w:right w:val="nil"/>
          <w:insideH w:val="nil"/>
          <w:insideV w:val="nil"/>
        </w:tblBorders>
        <w:tblLayout w:type="fixed"/>
        <w:tblLook w:val="0600" w:firstRow="0" w:lastRow="0" w:firstColumn="0" w:lastColumn="0" w:noHBand="1" w:noVBand="1"/>
      </w:tblPr>
      <w:tblGrid>
        <w:gridCol w:w="1741"/>
        <w:gridCol w:w="3828"/>
        <w:gridCol w:w="4170"/>
      </w:tblGrid>
      <w:tr w:rsidR="00452260" w:rsidTr="00B90C33">
        <w:trPr>
          <w:trHeight w:val="645"/>
        </w:trPr>
        <w:tc>
          <w:tcPr>
            <w:tcW w:w="1741" w:type="dxa"/>
            <w:tcBorders>
              <w:top w:val="single" w:sz="6" w:space="0" w:color="000000"/>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CID</w:t>
            </w:r>
          </w:p>
        </w:tc>
        <w:tc>
          <w:tcPr>
            <w:tcW w:w="3828" w:type="dxa"/>
            <w:tcBorders>
              <w:top w:val="single" w:sz="6" w:space="0" w:color="000000"/>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Tipos</w:t>
            </w:r>
          </w:p>
        </w:tc>
        <w:tc>
          <w:tcPr>
            <w:tcW w:w="4170" w:type="dxa"/>
            <w:tcBorders>
              <w:top w:val="single" w:sz="6" w:space="0" w:color="000000"/>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 xml:space="preserve">Sistema de apoio sugerido pela </w:t>
            </w:r>
            <w:r>
              <w:rPr>
                <w:rFonts w:ascii="Arial" w:eastAsia="Arial" w:hAnsi="Arial" w:cs="Arial"/>
                <w:b/>
                <w:i/>
                <w:sz w:val="16"/>
                <w:szCs w:val="16"/>
              </w:rPr>
              <w:t xml:space="preserve">American </w:t>
            </w:r>
            <w:proofErr w:type="spellStart"/>
            <w:r>
              <w:rPr>
                <w:rFonts w:ascii="Arial" w:eastAsia="Arial" w:hAnsi="Arial" w:cs="Arial"/>
                <w:b/>
                <w:i/>
                <w:sz w:val="16"/>
                <w:szCs w:val="16"/>
              </w:rPr>
              <w:t>Association</w:t>
            </w:r>
            <w:proofErr w:type="spellEnd"/>
            <w:r>
              <w:rPr>
                <w:rFonts w:ascii="Arial" w:eastAsia="Arial" w:hAnsi="Arial" w:cs="Arial"/>
                <w:b/>
                <w:i/>
                <w:sz w:val="16"/>
                <w:szCs w:val="16"/>
              </w:rPr>
              <w:t xml:space="preserve"> </w:t>
            </w:r>
            <w:proofErr w:type="spellStart"/>
            <w:r>
              <w:rPr>
                <w:rFonts w:ascii="Arial" w:eastAsia="Arial" w:hAnsi="Arial" w:cs="Arial"/>
                <w:b/>
                <w:i/>
                <w:sz w:val="16"/>
                <w:szCs w:val="16"/>
              </w:rPr>
              <w:t>on</w:t>
            </w:r>
            <w:proofErr w:type="spellEnd"/>
            <w:r>
              <w:rPr>
                <w:rFonts w:ascii="Arial" w:eastAsia="Arial" w:hAnsi="Arial" w:cs="Arial"/>
                <w:b/>
                <w:i/>
                <w:sz w:val="16"/>
                <w:szCs w:val="16"/>
              </w:rPr>
              <w:t xml:space="preserve"> Mental </w:t>
            </w:r>
            <w:proofErr w:type="spellStart"/>
            <w:r>
              <w:rPr>
                <w:rFonts w:ascii="Arial" w:eastAsia="Arial" w:hAnsi="Arial" w:cs="Arial"/>
                <w:b/>
                <w:i/>
                <w:sz w:val="16"/>
                <w:szCs w:val="16"/>
              </w:rPr>
              <w:t>Retardation</w:t>
            </w:r>
            <w:proofErr w:type="spellEnd"/>
            <w:r>
              <w:rPr>
                <w:rFonts w:ascii="Arial" w:eastAsia="Arial" w:hAnsi="Arial" w:cs="Arial"/>
                <w:b/>
                <w:sz w:val="16"/>
                <w:szCs w:val="16"/>
              </w:rPr>
              <w:t xml:space="preserve"> :</w:t>
            </w:r>
          </w:p>
        </w:tc>
      </w:tr>
      <w:tr w:rsidR="00452260" w:rsidTr="00B90C33">
        <w:trPr>
          <w:trHeight w:val="109"/>
        </w:trPr>
        <w:tc>
          <w:tcPr>
            <w:tcW w:w="1741" w:type="dxa"/>
            <w:vMerge w:val="restart"/>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rFonts w:ascii="Arial" w:eastAsia="Arial" w:hAnsi="Arial" w:cs="Arial"/>
                <w:b/>
                <w:sz w:val="16"/>
                <w:szCs w:val="16"/>
              </w:rPr>
            </w:pPr>
          </w:p>
          <w:p w:rsidR="00452260" w:rsidRDefault="00452260" w:rsidP="00743F63">
            <w:pPr>
              <w:rPr>
                <w:rFonts w:ascii="Arial" w:eastAsia="Arial" w:hAnsi="Arial" w:cs="Arial"/>
                <w:b/>
                <w:sz w:val="16"/>
                <w:szCs w:val="16"/>
              </w:rPr>
            </w:pPr>
            <w:r>
              <w:rPr>
                <w:rFonts w:ascii="Arial" w:eastAsia="Arial" w:hAnsi="Arial" w:cs="Arial"/>
                <w:b/>
                <w:sz w:val="16"/>
                <w:szCs w:val="16"/>
              </w:rPr>
              <w:t>CID 10 F.84 Transtorno Globais do desenvolvimento</w:t>
            </w:r>
          </w:p>
          <w:p w:rsidR="00452260" w:rsidRDefault="00452260" w:rsidP="00743F63">
            <w:pPr>
              <w:rPr>
                <w:rFonts w:ascii="Arial" w:eastAsia="Arial" w:hAnsi="Arial" w:cs="Arial"/>
                <w:b/>
                <w:sz w:val="16"/>
                <w:szCs w:val="16"/>
              </w:rPr>
            </w:pPr>
          </w:p>
          <w:p w:rsidR="00452260" w:rsidRDefault="00452260" w:rsidP="00743F63">
            <w:pPr>
              <w:rPr>
                <w:rFonts w:ascii="Arial" w:eastAsia="Arial" w:hAnsi="Arial" w:cs="Arial"/>
                <w:b/>
                <w:sz w:val="16"/>
                <w:szCs w:val="16"/>
              </w:rPr>
            </w:pPr>
          </w:p>
        </w:tc>
        <w:tc>
          <w:tcPr>
            <w:tcW w:w="38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52260" w:rsidRDefault="00452260" w:rsidP="00743F63">
            <w:pPr>
              <w:rPr>
                <w:rFonts w:ascii="Arial" w:eastAsia="Arial" w:hAnsi="Arial" w:cs="Arial"/>
                <w:b/>
                <w:sz w:val="16"/>
                <w:szCs w:val="16"/>
              </w:rPr>
            </w:pPr>
          </w:p>
          <w:p w:rsidR="00452260" w:rsidRDefault="00452260" w:rsidP="00743F63">
            <w:pPr>
              <w:rPr>
                <w:rFonts w:ascii="Arial" w:eastAsia="Arial" w:hAnsi="Arial" w:cs="Arial"/>
                <w:b/>
                <w:sz w:val="16"/>
                <w:szCs w:val="16"/>
              </w:rPr>
            </w:pPr>
            <w:r>
              <w:rPr>
                <w:rFonts w:ascii="Arial" w:eastAsia="Arial" w:hAnsi="Arial" w:cs="Arial"/>
                <w:b/>
                <w:sz w:val="16"/>
                <w:szCs w:val="16"/>
              </w:rPr>
              <w:t>F84.0 - Autismo infantil</w:t>
            </w:r>
          </w:p>
          <w:p w:rsidR="00452260" w:rsidRDefault="00452260" w:rsidP="00743F63">
            <w:pPr>
              <w:rPr>
                <w:rFonts w:ascii="Arial" w:eastAsia="Arial" w:hAnsi="Arial" w:cs="Arial"/>
                <w:b/>
                <w:sz w:val="16"/>
                <w:szCs w:val="16"/>
              </w:rPr>
            </w:pPr>
          </w:p>
        </w:tc>
        <w:tc>
          <w:tcPr>
            <w:tcW w:w="4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sz w:val="16"/>
                <w:szCs w:val="16"/>
              </w:rPr>
              <w:t>Podem ser constantes ou com periodicidade determinada, a depender da avaliação pedagógica.</w:t>
            </w:r>
          </w:p>
        </w:tc>
      </w:tr>
      <w:tr w:rsidR="00452260" w:rsidTr="00B90C33">
        <w:trPr>
          <w:trHeight w:val="300"/>
        </w:trPr>
        <w:tc>
          <w:tcPr>
            <w:tcW w:w="1741"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rPr>
            </w:pPr>
          </w:p>
        </w:tc>
        <w:tc>
          <w:tcPr>
            <w:tcW w:w="382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 xml:space="preserve">F 84.3 Outro transtorno </w:t>
            </w:r>
            <w:proofErr w:type="spellStart"/>
            <w:r>
              <w:rPr>
                <w:rFonts w:ascii="Arial" w:eastAsia="Arial" w:hAnsi="Arial" w:cs="Arial"/>
                <w:b/>
                <w:sz w:val="16"/>
                <w:szCs w:val="16"/>
              </w:rPr>
              <w:t>desintegrativo</w:t>
            </w:r>
            <w:proofErr w:type="spellEnd"/>
            <w:r>
              <w:rPr>
                <w:rFonts w:ascii="Arial" w:eastAsia="Arial" w:hAnsi="Arial" w:cs="Arial"/>
                <w:b/>
                <w:sz w:val="16"/>
                <w:szCs w:val="16"/>
              </w:rPr>
              <w:t xml:space="preserve"> da infância</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sz w:val="16"/>
                <w:szCs w:val="16"/>
              </w:rPr>
              <w:t>Podem ser constantes ou com periodicidade determinada, a depender da avaliação pedagógica.</w:t>
            </w:r>
          </w:p>
        </w:tc>
      </w:tr>
      <w:tr w:rsidR="00452260" w:rsidTr="00B90C33">
        <w:trPr>
          <w:trHeight w:val="600"/>
        </w:trPr>
        <w:tc>
          <w:tcPr>
            <w:tcW w:w="1741"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rPr>
            </w:pPr>
          </w:p>
        </w:tc>
        <w:tc>
          <w:tcPr>
            <w:tcW w:w="382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 xml:space="preserve">F 84.4 Transtorno com </w:t>
            </w:r>
            <w:proofErr w:type="spellStart"/>
            <w:r>
              <w:rPr>
                <w:rFonts w:ascii="Arial" w:eastAsia="Arial" w:hAnsi="Arial" w:cs="Arial"/>
                <w:b/>
                <w:sz w:val="16"/>
                <w:szCs w:val="16"/>
              </w:rPr>
              <w:t>hipercinesia</w:t>
            </w:r>
            <w:proofErr w:type="spellEnd"/>
            <w:r>
              <w:rPr>
                <w:rFonts w:ascii="Arial" w:eastAsia="Arial" w:hAnsi="Arial" w:cs="Arial"/>
                <w:b/>
                <w:sz w:val="16"/>
                <w:szCs w:val="16"/>
              </w:rPr>
              <w:t xml:space="preserve"> associada a retardo mental e a movimentos estereotipados</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rFonts w:ascii="Arial" w:eastAsia="Arial" w:hAnsi="Arial" w:cs="Arial"/>
                <w:sz w:val="16"/>
                <w:szCs w:val="16"/>
              </w:rPr>
            </w:pPr>
          </w:p>
          <w:p w:rsidR="00452260" w:rsidRDefault="00452260" w:rsidP="00743F63">
            <w:pPr>
              <w:rPr>
                <w:sz w:val="16"/>
                <w:szCs w:val="16"/>
              </w:rPr>
            </w:pPr>
            <w:r>
              <w:rPr>
                <w:rFonts w:ascii="Arial" w:eastAsia="Arial" w:hAnsi="Arial" w:cs="Arial"/>
                <w:sz w:val="16"/>
                <w:szCs w:val="16"/>
              </w:rPr>
              <w:t>Podem ser constantes ou com periodicidade determinada, a depender da avaliação pedagógica.</w:t>
            </w:r>
          </w:p>
        </w:tc>
      </w:tr>
      <w:tr w:rsidR="00452260" w:rsidTr="00B90C33">
        <w:trPr>
          <w:trHeight w:val="285"/>
        </w:trPr>
        <w:tc>
          <w:tcPr>
            <w:tcW w:w="1741"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rPr>
            </w:pPr>
          </w:p>
        </w:tc>
        <w:tc>
          <w:tcPr>
            <w:tcW w:w="382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F 84.8 Outros transtornos globais do desenvolvimento</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sz w:val="16"/>
                <w:szCs w:val="16"/>
              </w:rPr>
              <w:t>Podem ser constantes ou com periodicidade determinada, a depender da avaliação pedagógica.</w:t>
            </w:r>
          </w:p>
        </w:tc>
      </w:tr>
      <w:tr w:rsidR="00452260" w:rsidTr="00B90C33">
        <w:trPr>
          <w:trHeight w:val="450"/>
        </w:trPr>
        <w:tc>
          <w:tcPr>
            <w:tcW w:w="1741"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rPr>
            </w:pPr>
          </w:p>
        </w:tc>
        <w:tc>
          <w:tcPr>
            <w:tcW w:w="382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F 84.9 Transtornos globais não especificados do desenvolvimento</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sz w:val="16"/>
                <w:szCs w:val="16"/>
              </w:rPr>
              <w:t>Podem ser constantes ou com periodicidade determinada, a depender da avaliação pedagógica.</w:t>
            </w:r>
          </w:p>
        </w:tc>
      </w:tr>
      <w:tr w:rsidR="00452260" w:rsidTr="00B90C33">
        <w:trPr>
          <w:trHeight w:val="870"/>
        </w:trPr>
        <w:tc>
          <w:tcPr>
            <w:tcW w:w="1741" w:type="dxa"/>
            <w:vMerge w:val="restart"/>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rPr>
                <w:rFonts w:ascii="Arial" w:eastAsia="Arial" w:hAnsi="Arial" w:cs="Arial"/>
                <w:b/>
                <w:sz w:val="16"/>
                <w:szCs w:val="16"/>
              </w:rPr>
            </w:pPr>
            <w:r>
              <w:rPr>
                <w:rFonts w:ascii="Arial" w:eastAsia="Arial" w:hAnsi="Arial" w:cs="Arial"/>
                <w:b/>
                <w:sz w:val="16"/>
                <w:szCs w:val="16"/>
              </w:rPr>
              <w:t>CID-11 - 6A02 Transtorno do espectro do Autismo</w:t>
            </w:r>
          </w:p>
        </w:tc>
        <w:tc>
          <w:tcPr>
            <w:tcW w:w="382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6A02.3 – Transtorno do Espectro do Autismo com deficiência intelectual (DI) e com linguagem funcional prejudicada</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sz w:val="16"/>
                <w:szCs w:val="16"/>
              </w:rPr>
              <w:t>Podem ser constantes ou com periodicidade determinada, a depender da avaliação pedagógica.</w:t>
            </w:r>
          </w:p>
        </w:tc>
      </w:tr>
      <w:tr w:rsidR="00452260" w:rsidTr="00B90C33">
        <w:trPr>
          <w:trHeight w:val="765"/>
        </w:trPr>
        <w:tc>
          <w:tcPr>
            <w:tcW w:w="1741"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rPr>
            </w:pPr>
          </w:p>
        </w:tc>
        <w:tc>
          <w:tcPr>
            <w:tcW w:w="382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452260" w:rsidRDefault="00452260" w:rsidP="00743F63">
            <w:pPr>
              <w:rPr>
                <w:sz w:val="16"/>
                <w:szCs w:val="16"/>
              </w:rPr>
            </w:pPr>
            <w:r>
              <w:rPr>
                <w:rFonts w:ascii="Arial" w:eastAsia="Arial" w:hAnsi="Arial" w:cs="Arial"/>
                <w:b/>
                <w:sz w:val="16"/>
                <w:szCs w:val="16"/>
              </w:rPr>
              <w:t>6A02.5 – Transtorno do Espectro do Autismo com deficiência intelectual (DI) e com ausência de linguagem funcional</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sz w:val="16"/>
                <w:szCs w:val="16"/>
              </w:rPr>
              <w:t>Podem ser constantes ou com periodicidade determinada, a depender da avaliação pedagógica.</w:t>
            </w:r>
          </w:p>
        </w:tc>
      </w:tr>
      <w:tr w:rsidR="00452260" w:rsidTr="00B90C33">
        <w:trPr>
          <w:trHeight w:val="375"/>
        </w:trPr>
        <w:tc>
          <w:tcPr>
            <w:tcW w:w="1741"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rPr>
            </w:pPr>
          </w:p>
        </w:tc>
        <w:tc>
          <w:tcPr>
            <w:tcW w:w="382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6A02.Y – Outro Transtorno do Espectro do Autismo especificado</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sz w:val="16"/>
                <w:szCs w:val="16"/>
              </w:rPr>
              <w:t>São constantes, estáveis e de alta intensidade. Podem ser disponibilizados nos mais diversos ambientes e são utilizados por toda a vida. Podem envolver equipes ou um número grande de pessoas.</w:t>
            </w:r>
          </w:p>
        </w:tc>
      </w:tr>
      <w:tr w:rsidR="00452260" w:rsidTr="00B90C33">
        <w:trPr>
          <w:trHeight w:val="735"/>
        </w:trPr>
        <w:tc>
          <w:tcPr>
            <w:tcW w:w="1741" w:type="dxa"/>
            <w:vMerge/>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center"/>
          </w:tcPr>
          <w:p w:rsidR="00452260" w:rsidRDefault="00452260" w:rsidP="00743F63">
            <w:pPr>
              <w:pBdr>
                <w:top w:val="nil"/>
                <w:left w:val="nil"/>
                <w:bottom w:val="nil"/>
                <w:right w:val="nil"/>
                <w:between w:val="nil"/>
              </w:pBdr>
              <w:spacing w:line="276" w:lineRule="auto"/>
              <w:rPr>
                <w:sz w:val="16"/>
                <w:szCs w:val="16"/>
              </w:rPr>
            </w:pPr>
          </w:p>
        </w:tc>
        <w:tc>
          <w:tcPr>
            <w:tcW w:w="382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b/>
                <w:sz w:val="16"/>
                <w:szCs w:val="16"/>
              </w:rPr>
              <w:t>6A02.Z – Transtorno do Espectro do Autismo, não especificado.</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452260" w:rsidRDefault="00452260" w:rsidP="00743F63">
            <w:pPr>
              <w:rPr>
                <w:sz w:val="16"/>
                <w:szCs w:val="16"/>
              </w:rPr>
            </w:pPr>
            <w:r>
              <w:rPr>
                <w:rFonts w:ascii="Arial" w:eastAsia="Arial" w:hAnsi="Arial" w:cs="Arial"/>
                <w:sz w:val="16"/>
                <w:szCs w:val="16"/>
              </w:rPr>
              <w:t>São constantes, estáveis e de alta intensidade. Podem ser disponibilizados nos mais diversos ambientes e são utilizados por toda a vida. Podem envolver equipes ou um número grande de pessoas.</w:t>
            </w:r>
          </w:p>
        </w:tc>
      </w:tr>
    </w:tbl>
    <w:p w:rsidR="00D36E8F" w:rsidRDefault="00D36E8F" w:rsidP="00D36E8F">
      <w:pPr>
        <w:rPr>
          <w:rFonts w:ascii="Arial" w:hAnsi="Arial" w:cs="Arial"/>
          <w:sz w:val="22"/>
          <w:szCs w:val="22"/>
        </w:rPr>
      </w:pPr>
    </w:p>
    <w:p w:rsidR="00452260" w:rsidRPr="00B90C33" w:rsidRDefault="00452260" w:rsidP="00163F16">
      <w:pPr>
        <w:pStyle w:val="PargrafodaLista"/>
        <w:numPr>
          <w:ilvl w:val="0"/>
          <w:numId w:val="10"/>
        </w:numPr>
        <w:shd w:val="clear" w:color="auto" w:fill="E5E5E5"/>
        <w:snapToGrid w:val="0"/>
        <w:ind w:left="0" w:firstLine="0"/>
        <w:rPr>
          <w:rFonts w:ascii="Arial" w:hAnsi="Arial" w:cs="Arial"/>
          <w:b/>
          <w:sz w:val="22"/>
          <w:szCs w:val="22"/>
        </w:rPr>
      </w:pPr>
      <w:r w:rsidRPr="00B90C33">
        <w:rPr>
          <w:rFonts w:ascii="Arial" w:eastAsia="Arial" w:hAnsi="Arial" w:cs="Arial"/>
          <w:b/>
          <w:sz w:val="22"/>
          <w:szCs w:val="22"/>
        </w:rPr>
        <w:t>DA FORMA DE EXECUÇÃO</w:t>
      </w:r>
      <w:r w:rsidRPr="00B90C33">
        <w:rPr>
          <w:rFonts w:eastAsia="Arial"/>
          <w:b/>
          <w:vertAlign w:val="superscript"/>
        </w:rPr>
        <w:footnoteReference w:id="5"/>
      </w:r>
    </w:p>
    <w:p w:rsidR="00452260" w:rsidRDefault="00452260" w:rsidP="00452260">
      <w:pPr>
        <w:jc w:val="both"/>
        <w:rPr>
          <w:rFonts w:ascii="Arial" w:eastAsia="Arial" w:hAnsi="Arial" w:cs="Arial"/>
          <w:color w:val="000000"/>
          <w:sz w:val="22"/>
          <w:szCs w:val="22"/>
        </w:rPr>
      </w:pPr>
      <w:r w:rsidRPr="00B90C33">
        <w:rPr>
          <w:rFonts w:ascii="Arial" w:eastAsia="Arial" w:hAnsi="Arial" w:cs="Arial"/>
          <w:color w:val="000000"/>
          <w:sz w:val="22"/>
          <w:szCs w:val="22"/>
        </w:rPr>
        <w:t xml:space="preserve">A execução do objeto da parceria, com vista ao cumprimento das metas estabelecidas no </w:t>
      </w:r>
      <w:r w:rsidRPr="00B90C33">
        <w:rPr>
          <w:rFonts w:ascii="Arial" w:eastAsia="Arial" w:hAnsi="Arial" w:cs="Arial"/>
          <w:color w:val="000000"/>
          <w:sz w:val="22"/>
          <w:szCs w:val="22"/>
          <w:highlight w:val="white"/>
        </w:rPr>
        <w:t>Item 6 d</w:t>
      </w:r>
      <w:r w:rsidRPr="00B90C33">
        <w:rPr>
          <w:rFonts w:ascii="Arial" w:eastAsia="Arial" w:hAnsi="Arial" w:cs="Arial"/>
          <w:color w:val="000000"/>
          <w:sz w:val="22"/>
          <w:szCs w:val="22"/>
        </w:rPr>
        <w:t xml:space="preserve">este Plano de Trabalho deve ser desenvolvida conforme os seguintes parâmetros: </w:t>
      </w:r>
    </w:p>
    <w:p w:rsidR="00B90C33" w:rsidRPr="00B90C33" w:rsidRDefault="00B90C33" w:rsidP="00452260">
      <w:pPr>
        <w:jc w:val="both"/>
        <w:rPr>
          <w:rFonts w:ascii="Arial" w:eastAsia="Arial" w:hAnsi="Arial" w:cs="Arial"/>
          <w:color w:val="000000"/>
          <w:sz w:val="22"/>
          <w:szCs w:val="22"/>
        </w:rPr>
      </w:pPr>
    </w:p>
    <w:p w:rsidR="00452260" w:rsidRPr="00B90C33" w:rsidRDefault="00B90C33" w:rsidP="00163F16">
      <w:pPr>
        <w:pStyle w:val="PargrafodaLista"/>
        <w:numPr>
          <w:ilvl w:val="1"/>
          <w:numId w:val="10"/>
        </w:numPr>
        <w:ind w:left="0" w:firstLine="142"/>
        <w:jc w:val="both"/>
        <w:rPr>
          <w:sz w:val="22"/>
          <w:szCs w:val="22"/>
        </w:rPr>
      </w:pPr>
      <w:r w:rsidRPr="00B90C33">
        <w:rPr>
          <w:rFonts w:ascii="Arial" w:eastAsia="Arial" w:hAnsi="Arial" w:cs="Arial"/>
          <w:b/>
          <w:color w:val="000000"/>
          <w:sz w:val="22"/>
          <w:szCs w:val="22"/>
        </w:rPr>
        <w:t>DA ESTRUTURA DA OSC, COMO INSTITUIÇÃO EDUCACIONAL</w:t>
      </w:r>
    </w:p>
    <w:p w:rsidR="00452260" w:rsidRPr="00B90C33" w:rsidRDefault="00452260" w:rsidP="00163F16">
      <w:pPr>
        <w:pStyle w:val="PargrafodaLista"/>
        <w:numPr>
          <w:ilvl w:val="2"/>
          <w:numId w:val="10"/>
        </w:numPr>
        <w:jc w:val="both"/>
        <w:rPr>
          <w:rFonts w:ascii="Arial" w:eastAsia="Arial" w:hAnsi="Arial" w:cs="Arial"/>
          <w:sz w:val="22"/>
          <w:szCs w:val="22"/>
        </w:rPr>
      </w:pPr>
      <w:r w:rsidRPr="00B90C33">
        <w:rPr>
          <w:rFonts w:ascii="Arial" w:eastAsia="Arial" w:hAnsi="Arial" w:cs="Arial"/>
          <w:b/>
          <w:color w:val="000000"/>
          <w:sz w:val="22"/>
          <w:szCs w:val="22"/>
        </w:rPr>
        <w:t>Do  quadro profissional da OSC:</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rPr>
        <w:t>a)</w:t>
      </w:r>
      <w:r w:rsidRPr="00B90C33">
        <w:rPr>
          <w:rFonts w:ascii="Arial" w:eastAsia="Arial" w:hAnsi="Arial" w:cs="Arial"/>
          <w:color w:val="000000"/>
          <w:sz w:val="22"/>
          <w:szCs w:val="22"/>
        </w:rPr>
        <w:t xml:space="preserve"> Diretor, exigido para todas as entidades, independentemente do número de </w:t>
      </w:r>
      <w:r w:rsidRPr="00B90C33">
        <w:rPr>
          <w:rFonts w:ascii="Arial" w:eastAsia="Arial" w:hAnsi="Arial" w:cs="Arial"/>
          <w:sz w:val="22"/>
          <w:szCs w:val="22"/>
        </w:rPr>
        <w:t>estudantes</w:t>
      </w:r>
      <w:r w:rsidRPr="00B90C33">
        <w:rPr>
          <w:rFonts w:ascii="Arial" w:eastAsia="Arial" w:hAnsi="Arial" w:cs="Arial"/>
          <w:color w:val="000000"/>
          <w:sz w:val="22"/>
          <w:szCs w:val="22"/>
        </w:rPr>
        <w:t xml:space="preserve"> custeados pela Secretaria de Educação;</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rPr>
        <w:t xml:space="preserve">b) </w:t>
      </w:r>
      <w:r w:rsidRPr="00B90C33">
        <w:rPr>
          <w:rFonts w:ascii="Arial" w:eastAsia="Arial" w:hAnsi="Arial" w:cs="Arial"/>
          <w:color w:val="000000"/>
          <w:sz w:val="22"/>
          <w:szCs w:val="22"/>
        </w:rPr>
        <w:t>Coordenador pedagógico, exigido nas entidades que possuem acima de 50 (cinquenta) alunos (poderá trabalhar com Autismo e Deficiência Intelectual, desde que tenha especialização na área que irá atuar);</w:t>
      </w:r>
    </w:p>
    <w:p w:rsidR="00452260" w:rsidRPr="00B90C33" w:rsidRDefault="00452260" w:rsidP="00452260">
      <w:pPr>
        <w:ind w:left="1133"/>
        <w:jc w:val="both"/>
        <w:rPr>
          <w:rFonts w:ascii="Arial" w:eastAsia="Arial" w:hAnsi="Arial" w:cs="Arial"/>
          <w:sz w:val="22"/>
          <w:szCs w:val="22"/>
          <w:highlight w:val="white"/>
        </w:rPr>
      </w:pPr>
      <w:r w:rsidRPr="00B90C33">
        <w:rPr>
          <w:rFonts w:ascii="Arial" w:eastAsia="Arial" w:hAnsi="Arial" w:cs="Arial"/>
          <w:b/>
          <w:sz w:val="22"/>
          <w:szCs w:val="22"/>
          <w:highlight w:val="white"/>
        </w:rPr>
        <w:t xml:space="preserve">c) </w:t>
      </w:r>
      <w:r w:rsidRPr="00B90C33">
        <w:rPr>
          <w:rFonts w:ascii="Arial" w:eastAsia="Arial" w:hAnsi="Arial" w:cs="Arial"/>
          <w:sz w:val="22"/>
          <w:szCs w:val="22"/>
          <w:highlight w:val="white"/>
        </w:rPr>
        <w:t>Professores com Licenciatura em Educação Especial ou Licenciatura em Pedagogia, com especialização em área da Educação Especial;</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sz w:val="22"/>
          <w:szCs w:val="22"/>
        </w:rPr>
        <w:t xml:space="preserve">d) </w:t>
      </w:r>
      <w:r w:rsidRPr="00B90C33">
        <w:rPr>
          <w:rFonts w:ascii="Arial" w:eastAsia="Arial" w:hAnsi="Arial" w:cs="Arial"/>
          <w:sz w:val="22"/>
          <w:szCs w:val="22"/>
        </w:rPr>
        <w:t>Professores licenciados e habilitados em todas as disciplinas relativas à etapa de ensino ministrada;</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sz w:val="22"/>
          <w:szCs w:val="22"/>
        </w:rPr>
        <w:t>e</w:t>
      </w:r>
      <w:r w:rsidRPr="00B90C33">
        <w:rPr>
          <w:rFonts w:ascii="Arial" w:eastAsia="Arial" w:hAnsi="Arial" w:cs="Arial"/>
          <w:b/>
          <w:color w:val="000000"/>
          <w:sz w:val="22"/>
          <w:szCs w:val="22"/>
        </w:rPr>
        <w:t>)</w:t>
      </w:r>
      <w:r w:rsidRPr="00B90C33">
        <w:rPr>
          <w:rFonts w:ascii="Arial" w:eastAsia="Arial" w:hAnsi="Arial" w:cs="Arial"/>
          <w:color w:val="000000"/>
          <w:sz w:val="22"/>
          <w:szCs w:val="22"/>
        </w:rPr>
        <w:t xml:space="preserve"> Profissionais de apoio/acompanhantes especializados/cuidadores, com formação mínima correspondente a Ensino Médio completo e curso específico de, no mínimo, de 80 (oitenta) </w:t>
      </w:r>
      <w:r w:rsidR="00B90C33" w:rsidRPr="00B90C33">
        <w:rPr>
          <w:rFonts w:ascii="Arial" w:eastAsia="Arial" w:hAnsi="Arial" w:cs="Arial"/>
          <w:color w:val="000000"/>
          <w:sz w:val="22"/>
          <w:szCs w:val="22"/>
        </w:rPr>
        <w:t>horas para</w:t>
      </w:r>
      <w:r w:rsidRPr="00B90C33">
        <w:rPr>
          <w:rFonts w:ascii="Arial" w:eastAsia="Arial" w:hAnsi="Arial" w:cs="Arial"/>
          <w:color w:val="000000"/>
          <w:sz w:val="22"/>
          <w:szCs w:val="22"/>
        </w:rPr>
        <w:t xml:space="preserve"> atuar como profissional de apoio/cuidador.</w:t>
      </w:r>
    </w:p>
    <w:p w:rsidR="00B90C33" w:rsidRDefault="00452260" w:rsidP="00B90C33">
      <w:pPr>
        <w:ind w:left="1133"/>
        <w:jc w:val="both"/>
        <w:rPr>
          <w:rFonts w:ascii="Arial" w:eastAsia="Arial" w:hAnsi="Arial" w:cs="Arial"/>
          <w:b/>
          <w:sz w:val="22"/>
          <w:szCs w:val="22"/>
        </w:rPr>
      </w:pPr>
      <w:r w:rsidRPr="00B90C33">
        <w:rPr>
          <w:rFonts w:ascii="Arial" w:eastAsia="Arial" w:hAnsi="Arial" w:cs="Arial"/>
          <w:b/>
          <w:sz w:val="22"/>
          <w:szCs w:val="22"/>
        </w:rPr>
        <w:t>f)</w:t>
      </w:r>
      <w:r w:rsidRPr="00B90C33">
        <w:rPr>
          <w:rFonts w:ascii="Arial" w:eastAsia="Arial" w:hAnsi="Arial" w:cs="Arial"/>
          <w:sz w:val="22"/>
          <w:szCs w:val="22"/>
        </w:rPr>
        <w:t xml:space="preserve"> Equipe multidisciplinar composta por psicólogo, fonoaudiólogo, terapeuta ocupacional e, facultativamente, o </w:t>
      </w:r>
      <w:r w:rsidR="00B90C33" w:rsidRPr="00B90C33">
        <w:rPr>
          <w:rFonts w:ascii="Arial" w:eastAsia="Arial" w:hAnsi="Arial" w:cs="Arial"/>
          <w:sz w:val="22"/>
          <w:szCs w:val="22"/>
        </w:rPr>
        <w:t>psicopedagogo.</w:t>
      </w:r>
      <w:r w:rsidR="00B90C33" w:rsidRPr="00B90C33">
        <w:rPr>
          <w:rFonts w:ascii="Arial" w:eastAsia="Arial" w:hAnsi="Arial" w:cs="Arial"/>
          <w:b/>
          <w:sz w:val="22"/>
          <w:szCs w:val="22"/>
        </w:rPr>
        <w:t xml:space="preserve"> (</w:t>
      </w:r>
      <w:r w:rsidRPr="00B90C33">
        <w:rPr>
          <w:rFonts w:ascii="Arial" w:eastAsia="Arial" w:hAnsi="Arial" w:cs="Arial"/>
          <w:b/>
          <w:sz w:val="22"/>
          <w:szCs w:val="22"/>
        </w:rPr>
        <w:t>alt. pela Res. SEDUC 144/2021).</w:t>
      </w:r>
    </w:p>
    <w:p w:rsidR="00B90C33" w:rsidRPr="00B90C33" w:rsidRDefault="00B90C33" w:rsidP="00163F16">
      <w:pPr>
        <w:pStyle w:val="PargrafodaLista"/>
        <w:numPr>
          <w:ilvl w:val="2"/>
          <w:numId w:val="10"/>
        </w:numPr>
        <w:jc w:val="both"/>
        <w:rPr>
          <w:rFonts w:ascii="Arial" w:eastAsia="Arial" w:hAnsi="Arial" w:cs="Arial"/>
          <w:sz w:val="22"/>
          <w:szCs w:val="22"/>
        </w:rPr>
      </w:pPr>
      <w:r w:rsidRPr="00B90C33">
        <w:rPr>
          <w:rFonts w:ascii="Arial" w:eastAsia="Arial" w:hAnsi="Arial" w:cs="Arial"/>
          <w:b/>
          <w:color w:val="000000"/>
          <w:sz w:val="22"/>
          <w:szCs w:val="22"/>
        </w:rPr>
        <w:t>Da estrutura das salas para a educação básica </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rPr>
        <w:t xml:space="preserve">a) </w:t>
      </w:r>
      <w:r w:rsidRPr="00B90C33">
        <w:rPr>
          <w:rFonts w:ascii="Arial" w:eastAsia="Arial" w:hAnsi="Arial" w:cs="Arial"/>
          <w:color w:val="000000"/>
          <w:sz w:val="22"/>
          <w:szCs w:val="22"/>
        </w:rPr>
        <w:t>quanto aos aspectos físicos, devem estar ser equipadas de acordo com as características físicas e necessárias ao atendimento dos alunos;</w:t>
      </w:r>
    </w:p>
    <w:p w:rsidR="00452260" w:rsidRPr="00B90C33" w:rsidRDefault="00452260" w:rsidP="00452260">
      <w:pPr>
        <w:ind w:left="1133"/>
        <w:jc w:val="both"/>
        <w:rPr>
          <w:rFonts w:ascii="Arial" w:eastAsia="Arial" w:hAnsi="Arial" w:cs="Arial"/>
          <w:color w:val="000000"/>
          <w:sz w:val="22"/>
          <w:szCs w:val="22"/>
        </w:rPr>
      </w:pPr>
      <w:r w:rsidRPr="00B90C33">
        <w:rPr>
          <w:rFonts w:ascii="Arial" w:eastAsia="Arial" w:hAnsi="Arial" w:cs="Arial"/>
          <w:b/>
          <w:color w:val="000000"/>
          <w:sz w:val="22"/>
          <w:szCs w:val="22"/>
        </w:rPr>
        <w:t>b)</w:t>
      </w:r>
      <w:r w:rsidRPr="00B90C33">
        <w:rPr>
          <w:rFonts w:ascii="Arial" w:eastAsia="Arial" w:hAnsi="Arial" w:cs="Arial"/>
          <w:color w:val="000000"/>
          <w:sz w:val="22"/>
          <w:szCs w:val="22"/>
        </w:rPr>
        <w:t xml:space="preserve"> quanto à capacidade, devem ser ocupadas considerando a área mínima de 1m² (um metro quadrado) por aluno, não excedendo mais que 80% do espaço físico da sala de aula;</w:t>
      </w:r>
    </w:p>
    <w:p w:rsidR="00452260" w:rsidRDefault="00452260" w:rsidP="00452260">
      <w:pPr>
        <w:ind w:left="1133"/>
        <w:jc w:val="both"/>
        <w:rPr>
          <w:rFonts w:ascii="Arial" w:eastAsia="Arial" w:hAnsi="Arial" w:cs="Arial"/>
          <w:sz w:val="22"/>
          <w:szCs w:val="22"/>
        </w:rPr>
      </w:pPr>
    </w:p>
    <w:p w:rsidR="00B90C33" w:rsidRPr="00B90C33" w:rsidRDefault="00B90C33" w:rsidP="00163F16">
      <w:pPr>
        <w:pStyle w:val="PargrafodaLista"/>
        <w:numPr>
          <w:ilvl w:val="1"/>
          <w:numId w:val="10"/>
        </w:numPr>
        <w:ind w:left="284" w:hanging="142"/>
        <w:jc w:val="both"/>
        <w:rPr>
          <w:sz w:val="22"/>
          <w:szCs w:val="22"/>
        </w:rPr>
      </w:pPr>
      <w:r w:rsidRPr="00B90C33">
        <w:rPr>
          <w:rFonts w:ascii="Arial" w:eastAsia="Arial" w:hAnsi="Arial" w:cs="Arial"/>
          <w:b/>
          <w:color w:val="000000"/>
          <w:sz w:val="22"/>
          <w:szCs w:val="22"/>
          <w:highlight w:val="white"/>
        </w:rPr>
        <w:t>DA OFERTA DA EDUCAÇÃO BÁSICA</w:t>
      </w:r>
    </w:p>
    <w:p w:rsidR="00452260" w:rsidRPr="00B90C33" w:rsidRDefault="00452260" w:rsidP="00163F16">
      <w:pPr>
        <w:pStyle w:val="PargrafodaLista"/>
        <w:numPr>
          <w:ilvl w:val="2"/>
          <w:numId w:val="10"/>
        </w:numPr>
        <w:jc w:val="both"/>
        <w:rPr>
          <w:rFonts w:ascii="Arial" w:eastAsia="Arial" w:hAnsi="Arial" w:cs="Arial"/>
          <w:sz w:val="22"/>
          <w:szCs w:val="22"/>
        </w:rPr>
      </w:pPr>
      <w:r w:rsidRPr="00B90C33">
        <w:rPr>
          <w:rFonts w:ascii="Arial" w:eastAsia="Arial" w:hAnsi="Arial" w:cs="Arial"/>
          <w:b/>
          <w:color w:val="000000"/>
          <w:sz w:val="22"/>
          <w:szCs w:val="22"/>
          <w:highlight w:val="white"/>
        </w:rPr>
        <w:t>Do encaminhamento dos estudantes à instituição:</w:t>
      </w:r>
    </w:p>
    <w:p w:rsidR="00452260" w:rsidRPr="00B90C33" w:rsidRDefault="00452260" w:rsidP="00163F16">
      <w:pPr>
        <w:numPr>
          <w:ilvl w:val="0"/>
          <w:numId w:val="9"/>
        </w:numPr>
        <w:ind w:left="1133" w:firstLine="0"/>
        <w:jc w:val="both"/>
        <w:rPr>
          <w:color w:val="000000"/>
          <w:sz w:val="22"/>
          <w:szCs w:val="22"/>
          <w:highlight w:val="white"/>
        </w:rPr>
      </w:pPr>
      <w:r w:rsidRPr="00B90C33">
        <w:rPr>
          <w:rFonts w:ascii="Arial" w:eastAsia="Arial" w:hAnsi="Arial" w:cs="Arial"/>
          <w:color w:val="000000"/>
          <w:sz w:val="22"/>
          <w:szCs w:val="22"/>
          <w:highlight w:val="white"/>
        </w:rPr>
        <w:t xml:space="preserve">Os estudantes serão encaminhados nominalmente pela </w:t>
      </w:r>
      <w:r w:rsidR="00364008">
        <w:rPr>
          <w:rFonts w:ascii="Arial" w:eastAsia="Arial" w:hAnsi="Arial" w:cs="Arial"/>
          <w:color w:val="000000"/>
          <w:sz w:val="22"/>
          <w:szCs w:val="22"/>
          <w:highlight w:val="white"/>
        </w:rPr>
        <w:t>Secretaria de Educação</w:t>
      </w:r>
      <w:r w:rsidRPr="00B90C33">
        <w:rPr>
          <w:rFonts w:ascii="Arial" w:eastAsia="Arial" w:hAnsi="Arial" w:cs="Arial"/>
          <w:color w:val="000000"/>
          <w:sz w:val="22"/>
          <w:szCs w:val="22"/>
          <w:highlight w:val="white"/>
        </w:rPr>
        <w:t xml:space="preserve"> (conforme orientações da SEDUC), para escolarização ofertada pela Instituição Credenciada.</w:t>
      </w:r>
    </w:p>
    <w:p w:rsidR="00452260" w:rsidRPr="00B90C33" w:rsidRDefault="00452260" w:rsidP="00163F16">
      <w:pPr>
        <w:numPr>
          <w:ilvl w:val="0"/>
          <w:numId w:val="9"/>
        </w:numPr>
        <w:ind w:left="1133" w:firstLine="0"/>
        <w:jc w:val="both"/>
        <w:rPr>
          <w:color w:val="000000"/>
          <w:sz w:val="22"/>
          <w:szCs w:val="22"/>
          <w:highlight w:val="white"/>
        </w:rPr>
      </w:pPr>
      <w:r w:rsidRPr="00B90C33">
        <w:rPr>
          <w:rFonts w:ascii="Arial" w:eastAsia="Arial" w:hAnsi="Arial" w:cs="Arial"/>
          <w:color w:val="000000"/>
          <w:sz w:val="22"/>
          <w:szCs w:val="22"/>
        </w:rPr>
        <w:t>O encaminhamento ao atendimento exclusivo é excepcional e temporário, sob pena de ofensa às diretrizes constitucionais e legais. Os esforços dos partícipes devem estar no sentido da inclusão e, assim, a continuidade da opção por encaminhamento de estudante a escola exclusiva se constitui em medida de transição, de modo que em médio prazo todos os alunos devem estar incluídos em salas regulares da educação básica.</w:t>
      </w:r>
    </w:p>
    <w:p w:rsidR="00452260" w:rsidRDefault="00452260" w:rsidP="00452260">
      <w:pPr>
        <w:ind w:left="1133"/>
        <w:jc w:val="both"/>
        <w:rPr>
          <w:rFonts w:ascii="Arial" w:eastAsia="Arial" w:hAnsi="Arial" w:cs="Arial"/>
          <w:b/>
          <w:color w:val="000000"/>
          <w:sz w:val="22"/>
          <w:szCs w:val="22"/>
          <w:highlight w:val="white"/>
        </w:rPr>
      </w:pPr>
    </w:p>
    <w:p w:rsidR="00627AD9" w:rsidRDefault="00627AD9" w:rsidP="00452260">
      <w:pPr>
        <w:ind w:left="1133"/>
        <w:jc w:val="both"/>
        <w:rPr>
          <w:rFonts w:ascii="Arial" w:eastAsia="Arial" w:hAnsi="Arial" w:cs="Arial"/>
          <w:b/>
          <w:color w:val="000000"/>
          <w:sz w:val="22"/>
          <w:szCs w:val="22"/>
          <w:highlight w:val="white"/>
        </w:rPr>
      </w:pPr>
    </w:p>
    <w:p w:rsidR="00627AD9" w:rsidRDefault="00627AD9" w:rsidP="00452260">
      <w:pPr>
        <w:ind w:left="1133"/>
        <w:jc w:val="both"/>
        <w:rPr>
          <w:rFonts w:ascii="Arial" w:eastAsia="Arial" w:hAnsi="Arial" w:cs="Arial"/>
          <w:b/>
          <w:color w:val="000000"/>
          <w:sz w:val="22"/>
          <w:szCs w:val="22"/>
          <w:highlight w:val="white"/>
        </w:rPr>
      </w:pPr>
    </w:p>
    <w:p w:rsidR="00364008" w:rsidRPr="00B90C33" w:rsidRDefault="00364008" w:rsidP="00163F16">
      <w:pPr>
        <w:pStyle w:val="PargrafodaLista"/>
        <w:numPr>
          <w:ilvl w:val="2"/>
          <w:numId w:val="10"/>
        </w:numPr>
        <w:jc w:val="both"/>
        <w:rPr>
          <w:rFonts w:ascii="Arial" w:eastAsia="Arial" w:hAnsi="Arial" w:cs="Arial"/>
          <w:sz w:val="22"/>
          <w:szCs w:val="22"/>
        </w:rPr>
      </w:pPr>
      <w:r w:rsidRPr="00B90C33">
        <w:rPr>
          <w:rFonts w:ascii="Arial" w:eastAsia="Arial" w:hAnsi="Arial" w:cs="Arial"/>
          <w:b/>
          <w:color w:val="000000"/>
          <w:sz w:val="22"/>
          <w:szCs w:val="22"/>
          <w:highlight w:val="white"/>
        </w:rPr>
        <w:t>Do atendimento prestado:</w:t>
      </w:r>
    </w:p>
    <w:p w:rsidR="00452260" w:rsidRPr="00364008" w:rsidRDefault="00452260" w:rsidP="00163F16">
      <w:pPr>
        <w:pStyle w:val="PargrafodaLista"/>
        <w:numPr>
          <w:ilvl w:val="0"/>
          <w:numId w:val="12"/>
        </w:numPr>
        <w:ind w:left="1134" w:firstLine="0"/>
        <w:jc w:val="both"/>
        <w:rPr>
          <w:rFonts w:ascii="Arial" w:eastAsia="Arial" w:hAnsi="Arial" w:cs="Arial"/>
          <w:sz w:val="22"/>
          <w:szCs w:val="22"/>
        </w:rPr>
      </w:pPr>
      <w:r w:rsidRPr="00364008">
        <w:rPr>
          <w:rFonts w:ascii="Arial" w:eastAsia="Arial" w:hAnsi="Arial" w:cs="Arial"/>
          <w:color w:val="000000"/>
          <w:sz w:val="22"/>
          <w:szCs w:val="22"/>
          <w:highlight w:val="white"/>
        </w:rPr>
        <w:lastRenderedPageBreak/>
        <w:t>A instituição educacional, deverá ofertar a escolarização na etapa de ensino da educação básica autorizada pela Secretaria de Estado da Educação, por intermédio das Diretorias de Ensino, nos termos da Deliberação do Conselho Estadual de Educação-CEE nº138/2016.;</w:t>
      </w:r>
    </w:p>
    <w:p w:rsidR="00452260" w:rsidRPr="00364008" w:rsidRDefault="00452260" w:rsidP="00163F16">
      <w:pPr>
        <w:pStyle w:val="PargrafodaLista"/>
        <w:numPr>
          <w:ilvl w:val="0"/>
          <w:numId w:val="12"/>
        </w:numPr>
        <w:ind w:left="1134" w:firstLine="0"/>
        <w:jc w:val="both"/>
        <w:rPr>
          <w:rFonts w:ascii="Arial" w:eastAsia="Arial" w:hAnsi="Arial" w:cs="Arial"/>
          <w:sz w:val="22"/>
          <w:szCs w:val="22"/>
        </w:rPr>
      </w:pPr>
      <w:r w:rsidRPr="00364008">
        <w:rPr>
          <w:rFonts w:ascii="Arial" w:eastAsia="Arial" w:hAnsi="Arial" w:cs="Arial"/>
          <w:color w:val="000000"/>
          <w:sz w:val="22"/>
          <w:szCs w:val="22"/>
          <w:highlight w:val="white"/>
        </w:rPr>
        <w:t xml:space="preserve">A distribuição poderá ser realizada em classes </w:t>
      </w:r>
      <w:proofErr w:type="spellStart"/>
      <w:r w:rsidRPr="00364008">
        <w:rPr>
          <w:rFonts w:ascii="Arial" w:eastAsia="Arial" w:hAnsi="Arial" w:cs="Arial"/>
          <w:color w:val="000000"/>
          <w:sz w:val="22"/>
          <w:szCs w:val="22"/>
          <w:highlight w:val="white"/>
        </w:rPr>
        <w:t>multisseriadas</w:t>
      </w:r>
      <w:proofErr w:type="spellEnd"/>
      <w:r w:rsidRPr="00364008">
        <w:rPr>
          <w:rFonts w:ascii="Arial" w:eastAsia="Arial" w:hAnsi="Arial" w:cs="Arial"/>
          <w:color w:val="000000"/>
          <w:sz w:val="22"/>
          <w:szCs w:val="22"/>
          <w:highlight w:val="white"/>
        </w:rPr>
        <w:t>, desde que, na Secretaria Escolar Digital - SED e nos documentos escolares haja indicação de ano e série correspondentes à etapa cursada pelos estudantes;</w:t>
      </w:r>
    </w:p>
    <w:p w:rsidR="00452260" w:rsidRPr="00364008" w:rsidRDefault="00452260" w:rsidP="00163F16">
      <w:pPr>
        <w:pStyle w:val="PargrafodaLista"/>
        <w:numPr>
          <w:ilvl w:val="0"/>
          <w:numId w:val="12"/>
        </w:numPr>
        <w:ind w:left="1134" w:firstLine="0"/>
        <w:jc w:val="both"/>
        <w:rPr>
          <w:rFonts w:ascii="Arial" w:eastAsia="Arial" w:hAnsi="Arial" w:cs="Arial"/>
          <w:sz w:val="22"/>
          <w:szCs w:val="22"/>
        </w:rPr>
      </w:pPr>
      <w:r w:rsidRPr="00364008">
        <w:rPr>
          <w:rFonts w:ascii="Arial" w:eastAsia="Arial" w:hAnsi="Arial" w:cs="Arial"/>
          <w:color w:val="000000"/>
          <w:sz w:val="22"/>
          <w:szCs w:val="22"/>
          <w:highlight w:val="white"/>
        </w:rPr>
        <w:t>Para a formação das classes conforme a faixa etária deve ser observada a defasagem entre os estudantes, podendo ser considerada uma diferença de, no máximo, 4 (quatro) anos entre os pares na mesma classe.</w:t>
      </w:r>
    </w:p>
    <w:p w:rsidR="00452260" w:rsidRPr="00364008" w:rsidRDefault="00452260" w:rsidP="00163F16">
      <w:pPr>
        <w:pStyle w:val="PargrafodaLista"/>
        <w:numPr>
          <w:ilvl w:val="0"/>
          <w:numId w:val="12"/>
        </w:numPr>
        <w:ind w:left="1134" w:firstLine="0"/>
        <w:jc w:val="both"/>
        <w:rPr>
          <w:rFonts w:ascii="Arial" w:eastAsia="Arial" w:hAnsi="Arial" w:cs="Arial"/>
          <w:sz w:val="22"/>
          <w:szCs w:val="22"/>
          <w:highlight w:val="white"/>
        </w:rPr>
      </w:pPr>
      <w:r w:rsidRPr="00364008">
        <w:rPr>
          <w:rFonts w:ascii="Arial" w:eastAsia="Arial" w:hAnsi="Arial" w:cs="Arial"/>
          <w:color w:val="000000"/>
          <w:sz w:val="22"/>
          <w:szCs w:val="22"/>
          <w:highlight w:val="white"/>
        </w:rPr>
        <w:t>A instituição de ensino ainda se obriga, por intermédio de sua equipe multidisciplinar, a acompanhar a evolução pedagógica do estudante, bem como confeccionar os relatórios circunstanciados do aluno. Considerando que as atribuições dessa equipe não incluem o atendimento clínico-terapêutico de que os alunos eventualmente necessitem, a OSC deverá orientar as famílias quanto aos recursos da comunidade disponíveis para esse atendimento</w:t>
      </w:r>
      <w:r w:rsidRPr="00364008">
        <w:rPr>
          <w:rFonts w:ascii="Arial" w:eastAsia="Arial" w:hAnsi="Arial" w:cs="Arial"/>
          <w:sz w:val="22"/>
          <w:szCs w:val="22"/>
          <w:highlight w:val="white"/>
        </w:rPr>
        <w:t>, principalmente quanto aos serviços de responsabilidade das Secretarias da Saúde e da Assistência Social.</w:t>
      </w:r>
    </w:p>
    <w:p w:rsidR="00452260" w:rsidRPr="00B90C33" w:rsidRDefault="00452260" w:rsidP="00452260">
      <w:pPr>
        <w:ind w:firstLine="709"/>
        <w:jc w:val="both"/>
        <w:rPr>
          <w:rFonts w:ascii="Arial" w:eastAsia="Arial" w:hAnsi="Arial" w:cs="Arial"/>
          <w:sz w:val="22"/>
          <w:szCs w:val="22"/>
          <w:highlight w:val="white"/>
        </w:rPr>
      </w:pPr>
    </w:p>
    <w:sdt>
      <w:sdtPr>
        <w:rPr>
          <w:sz w:val="22"/>
          <w:szCs w:val="22"/>
        </w:rPr>
        <w:tag w:val="goog_rdk_4"/>
        <w:id w:val="-599339284"/>
      </w:sdtPr>
      <w:sdtEndPr/>
      <w:sdtContent>
        <w:p w:rsidR="00452260" w:rsidRPr="00B90C33" w:rsidRDefault="00452260" w:rsidP="00627AD9">
          <w:pPr>
            <w:ind w:left="709"/>
            <w:jc w:val="both"/>
            <w:rPr>
              <w:rFonts w:ascii="Arial" w:eastAsia="Arial" w:hAnsi="Arial" w:cs="Arial"/>
              <w:sz w:val="22"/>
              <w:szCs w:val="22"/>
            </w:rPr>
          </w:pPr>
          <w:r w:rsidRPr="00B90C33">
            <w:rPr>
              <w:rFonts w:ascii="Arial" w:eastAsia="Arial" w:hAnsi="Arial" w:cs="Arial"/>
              <w:b/>
              <w:color w:val="000000"/>
              <w:sz w:val="22"/>
              <w:szCs w:val="22"/>
              <w:highlight w:val="white"/>
            </w:rPr>
            <w:t>4.2.3.  Da composição das classes para oferta da educação básica</w:t>
          </w:r>
        </w:p>
      </w:sdtContent>
    </w:sdt>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highlight w:val="white"/>
        </w:rPr>
        <w:t>a)</w:t>
      </w:r>
      <w:r w:rsidRPr="00B90C33">
        <w:rPr>
          <w:rFonts w:ascii="Arial" w:eastAsia="Arial" w:hAnsi="Arial" w:cs="Arial"/>
          <w:color w:val="000000"/>
          <w:sz w:val="22"/>
          <w:szCs w:val="22"/>
          <w:highlight w:val="white"/>
        </w:rPr>
        <w:t>  estudante com deficiência intelectual ou deficiência múltipla associada à deficiência intelectual, sendo que as classes:</w:t>
      </w:r>
    </w:p>
    <w:p w:rsidR="00452260" w:rsidRPr="00B90C33" w:rsidRDefault="00452260" w:rsidP="00364008">
      <w:pPr>
        <w:ind w:left="1418"/>
        <w:jc w:val="both"/>
        <w:rPr>
          <w:rFonts w:ascii="Arial" w:eastAsia="Arial" w:hAnsi="Arial" w:cs="Arial"/>
          <w:sz w:val="22"/>
          <w:szCs w:val="22"/>
        </w:rPr>
      </w:pPr>
      <w:r w:rsidRPr="00B90C33">
        <w:rPr>
          <w:rFonts w:ascii="Arial" w:eastAsia="Arial" w:hAnsi="Arial" w:cs="Arial"/>
          <w:b/>
          <w:color w:val="000000"/>
          <w:sz w:val="22"/>
          <w:szCs w:val="22"/>
          <w:highlight w:val="white"/>
        </w:rPr>
        <w:t>a.1</w:t>
      </w:r>
      <w:r w:rsidR="00364008" w:rsidRPr="00B90C33">
        <w:rPr>
          <w:rFonts w:ascii="Arial" w:eastAsia="Arial" w:hAnsi="Arial" w:cs="Arial"/>
          <w:b/>
          <w:color w:val="000000"/>
          <w:sz w:val="22"/>
          <w:szCs w:val="22"/>
          <w:highlight w:val="white"/>
        </w:rPr>
        <w:t>) </w:t>
      </w:r>
      <w:r w:rsidR="00364008" w:rsidRPr="00B90C33">
        <w:rPr>
          <w:rFonts w:ascii="Arial" w:eastAsia="Arial" w:hAnsi="Arial" w:cs="Arial"/>
          <w:color w:val="000000"/>
          <w:sz w:val="22"/>
          <w:szCs w:val="22"/>
          <w:highlight w:val="white"/>
        </w:rPr>
        <w:t>poderão</w:t>
      </w:r>
      <w:r w:rsidRPr="00B90C33">
        <w:rPr>
          <w:rFonts w:ascii="Arial" w:eastAsia="Arial" w:hAnsi="Arial" w:cs="Arial"/>
          <w:color w:val="000000"/>
          <w:sz w:val="22"/>
          <w:szCs w:val="22"/>
          <w:highlight w:val="white"/>
        </w:rPr>
        <w:t xml:space="preserve"> ter no mínimo 6 (seis) e máximo 1</w:t>
      </w:r>
      <w:r w:rsidRPr="00B90C33">
        <w:rPr>
          <w:rFonts w:ascii="Arial" w:eastAsia="Arial" w:hAnsi="Arial" w:cs="Arial"/>
          <w:sz w:val="22"/>
          <w:szCs w:val="22"/>
          <w:highlight w:val="white"/>
        </w:rPr>
        <w:t xml:space="preserve">6 </w:t>
      </w:r>
      <w:r w:rsidRPr="00B90C33">
        <w:rPr>
          <w:rFonts w:ascii="Arial" w:eastAsia="Arial" w:hAnsi="Arial" w:cs="Arial"/>
          <w:color w:val="000000"/>
          <w:sz w:val="22"/>
          <w:szCs w:val="22"/>
          <w:highlight w:val="white"/>
        </w:rPr>
        <w:t>(</w:t>
      </w:r>
      <w:r w:rsidR="00364008" w:rsidRPr="00B90C33">
        <w:rPr>
          <w:rFonts w:ascii="Arial" w:eastAsia="Arial" w:hAnsi="Arial" w:cs="Arial"/>
          <w:color w:val="000000"/>
          <w:sz w:val="22"/>
          <w:szCs w:val="22"/>
          <w:highlight w:val="white"/>
        </w:rPr>
        <w:t>d</w:t>
      </w:r>
      <w:r w:rsidR="00364008" w:rsidRPr="00B90C33">
        <w:rPr>
          <w:rFonts w:ascii="Arial" w:eastAsia="Arial" w:hAnsi="Arial" w:cs="Arial"/>
          <w:sz w:val="22"/>
          <w:szCs w:val="22"/>
          <w:highlight w:val="white"/>
        </w:rPr>
        <w:t>ezesseis</w:t>
      </w:r>
      <w:r w:rsidRPr="00B90C33">
        <w:rPr>
          <w:rFonts w:ascii="Arial" w:eastAsia="Arial" w:hAnsi="Arial" w:cs="Arial"/>
          <w:color w:val="000000"/>
          <w:sz w:val="22"/>
          <w:szCs w:val="22"/>
          <w:highlight w:val="white"/>
        </w:rPr>
        <w:t>) alunos;</w:t>
      </w:r>
      <w:r w:rsidRPr="00B90C33">
        <w:rPr>
          <w:rFonts w:ascii="Arial" w:eastAsia="Arial" w:hAnsi="Arial" w:cs="Arial"/>
          <w:b/>
          <w:sz w:val="22"/>
          <w:szCs w:val="22"/>
        </w:rPr>
        <w:t>(alt. pela Res. SEDUC 144/2021).</w:t>
      </w:r>
    </w:p>
    <w:p w:rsidR="00452260" w:rsidRPr="00B90C33" w:rsidRDefault="00452260" w:rsidP="00364008">
      <w:pPr>
        <w:ind w:left="1133" w:firstLine="285"/>
        <w:jc w:val="both"/>
        <w:rPr>
          <w:rFonts w:ascii="Arial" w:eastAsia="Arial" w:hAnsi="Arial" w:cs="Arial"/>
          <w:sz w:val="22"/>
          <w:szCs w:val="22"/>
        </w:rPr>
      </w:pPr>
      <w:r w:rsidRPr="00B90C33">
        <w:rPr>
          <w:rFonts w:ascii="Arial" w:eastAsia="Arial" w:hAnsi="Arial" w:cs="Arial"/>
          <w:b/>
          <w:color w:val="000000"/>
          <w:sz w:val="22"/>
          <w:szCs w:val="22"/>
          <w:highlight w:val="white"/>
        </w:rPr>
        <w:t>a.2)</w:t>
      </w:r>
      <w:r w:rsidRPr="00B90C33">
        <w:rPr>
          <w:rFonts w:ascii="Arial" w:eastAsia="Arial" w:hAnsi="Arial" w:cs="Arial"/>
          <w:color w:val="000000"/>
          <w:sz w:val="22"/>
          <w:szCs w:val="22"/>
          <w:highlight w:val="white"/>
        </w:rPr>
        <w:t xml:space="preserve"> devem contar com 01 (um) professor especializado na área da deficiência;</w:t>
      </w:r>
    </w:p>
    <w:p w:rsidR="00452260" w:rsidRPr="00B90C33" w:rsidRDefault="00452260" w:rsidP="00364008">
      <w:pPr>
        <w:ind w:left="1418"/>
        <w:jc w:val="both"/>
        <w:rPr>
          <w:rFonts w:ascii="Arial" w:eastAsia="Arial" w:hAnsi="Arial" w:cs="Arial"/>
          <w:sz w:val="22"/>
          <w:szCs w:val="22"/>
        </w:rPr>
      </w:pPr>
      <w:r w:rsidRPr="00B90C33">
        <w:rPr>
          <w:rFonts w:ascii="Arial" w:eastAsia="Arial" w:hAnsi="Arial" w:cs="Arial"/>
          <w:b/>
          <w:color w:val="000000"/>
          <w:sz w:val="22"/>
          <w:szCs w:val="22"/>
          <w:highlight w:val="white"/>
        </w:rPr>
        <w:t>a.3)</w:t>
      </w:r>
      <w:r w:rsidRPr="00B90C33">
        <w:rPr>
          <w:rFonts w:ascii="Arial" w:eastAsia="Arial" w:hAnsi="Arial" w:cs="Arial"/>
          <w:color w:val="000000"/>
          <w:sz w:val="22"/>
          <w:szCs w:val="22"/>
          <w:highlight w:val="white"/>
        </w:rPr>
        <w:t xml:space="preserve"> devem contar com profissionais de apoio escolar/cuidadores (conforme previsão da Lei Federal nº13.146/15) suficientes  para higiene, alimentação, locomoção e para apoio nas atividades escolares, conforme número de estudantes.</w:t>
      </w:r>
    </w:p>
    <w:p w:rsidR="00364008" w:rsidRDefault="00364008" w:rsidP="00452260">
      <w:pPr>
        <w:ind w:left="1133"/>
        <w:jc w:val="both"/>
        <w:rPr>
          <w:rFonts w:ascii="Arial" w:eastAsia="Arial" w:hAnsi="Arial" w:cs="Arial"/>
          <w:b/>
          <w:color w:val="000000"/>
          <w:sz w:val="22"/>
          <w:szCs w:val="22"/>
          <w:highlight w:val="white"/>
        </w:rPr>
      </w:pP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highlight w:val="white"/>
        </w:rPr>
        <w:t xml:space="preserve">b) </w:t>
      </w:r>
      <w:r w:rsidRPr="00B90C33">
        <w:rPr>
          <w:rFonts w:ascii="Arial" w:eastAsia="Arial" w:hAnsi="Arial" w:cs="Arial"/>
          <w:color w:val="000000"/>
          <w:sz w:val="22"/>
          <w:szCs w:val="22"/>
          <w:highlight w:val="white"/>
        </w:rPr>
        <w:t xml:space="preserve">ao estudante com </w:t>
      </w:r>
      <w:r w:rsidR="00364008" w:rsidRPr="00B90C33">
        <w:rPr>
          <w:rFonts w:ascii="Arial" w:eastAsia="Arial" w:hAnsi="Arial" w:cs="Arial"/>
          <w:color w:val="000000"/>
          <w:sz w:val="22"/>
          <w:szCs w:val="22"/>
          <w:highlight w:val="white"/>
        </w:rPr>
        <w:t>TEA ou</w:t>
      </w:r>
      <w:r w:rsidRPr="00B90C33">
        <w:rPr>
          <w:rFonts w:ascii="Arial" w:eastAsia="Arial" w:hAnsi="Arial" w:cs="Arial"/>
          <w:color w:val="000000"/>
          <w:sz w:val="22"/>
          <w:szCs w:val="22"/>
          <w:highlight w:val="white"/>
        </w:rPr>
        <w:t xml:space="preserve"> TEA associado à deficiência intelectual, sendo que:</w:t>
      </w:r>
    </w:p>
    <w:p w:rsidR="00452260" w:rsidRPr="00B90C33" w:rsidRDefault="00452260" w:rsidP="00364008">
      <w:pPr>
        <w:ind w:left="1418"/>
        <w:jc w:val="both"/>
        <w:rPr>
          <w:rFonts w:ascii="Arial" w:eastAsia="Arial" w:hAnsi="Arial" w:cs="Arial"/>
          <w:sz w:val="22"/>
          <w:szCs w:val="22"/>
        </w:rPr>
      </w:pPr>
      <w:r w:rsidRPr="00B90C33">
        <w:rPr>
          <w:rFonts w:ascii="Arial" w:eastAsia="Arial" w:hAnsi="Arial" w:cs="Arial"/>
          <w:b/>
          <w:color w:val="000000"/>
          <w:sz w:val="22"/>
          <w:szCs w:val="22"/>
          <w:highlight w:val="white"/>
        </w:rPr>
        <w:t>b.1)</w:t>
      </w:r>
      <w:r w:rsidRPr="00B90C33">
        <w:rPr>
          <w:rFonts w:ascii="Arial" w:eastAsia="Arial" w:hAnsi="Arial" w:cs="Arial"/>
          <w:color w:val="000000"/>
          <w:sz w:val="22"/>
          <w:szCs w:val="22"/>
          <w:highlight w:val="white"/>
        </w:rPr>
        <w:t xml:space="preserve"> aos estudantes que exigem apoio </w:t>
      </w:r>
      <w:r w:rsidR="00364008" w:rsidRPr="00B90C33">
        <w:rPr>
          <w:rFonts w:ascii="Arial" w:eastAsia="Arial" w:hAnsi="Arial" w:cs="Arial"/>
          <w:color w:val="000000"/>
          <w:sz w:val="22"/>
          <w:szCs w:val="22"/>
          <w:highlight w:val="white"/>
        </w:rPr>
        <w:t>substancial:</w:t>
      </w:r>
      <w:r w:rsidRPr="00B90C33">
        <w:rPr>
          <w:rFonts w:ascii="Arial" w:eastAsia="Arial" w:hAnsi="Arial" w:cs="Arial"/>
          <w:color w:val="000000"/>
          <w:sz w:val="22"/>
          <w:szCs w:val="22"/>
          <w:highlight w:val="white"/>
        </w:rPr>
        <w:t xml:space="preserve"> no máximo 6 (seis) alunos por classe</w:t>
      </w:r>
    </w:p>
    <w:p w:rsidR="00452260" w:rsidRPr="00B90C33" w:rsidRDefault="00452260" w:rsidP="00364008">
      <w:pPr>
        <w:ind w:left="1418"/>
        <w:jc w:val="both"/>
        <w:rPr>
          <w:rFonts w:ascii="Arial" w:eastAsia="Arial" w:hAnsi="Arial" w:cs="Arial"/>
          <w:sz w:val="22"/>
          <w:szCs w:val="22"/>
        </w:rPr>
      </w:pPr>
      <w:r w:rsidRPr="00B90C33">
        <w:rPr>
          <w:rFonts w:ascii="Arial" w:eastAsia="Arial" w:hAnsi="Arial" w:cs="Arial"/>
          <w:b/>
          <w:color w:val="000000"/>
          <w:sz w:val="22"/>
          <w:szCs w:val="22"/>
          <w:highlight w:val="white"/>
        </w:rPr>
        <w:t>b.2)</w:t>
      </w:r>
      <w:r w:rsidRPr="00B90C33">
        <w:rPr>
          <w:rFonts w:ascii="Arial" w:eastAsia="Arial" w:hAnsi="Arial" w:cs="Arial"/>
          <w:color w:val="000000"/>
          <w:sz w:val="22"/>
          <w:szCs w:val="22"/>
          <w:highlight w:val="white"/>
        </w:rPr>
        <w:t>  aos estudantes que exigem apoio muito substancial: no máximo 4 (quatro) alunos por classe.</w:t>
      </w:r>
    </w:p>
    <w:p w:rsidR="00452260" w:rsidRPr="00B90C33" w:rsidRDefault="00452260" w:rsidP="00364008">
      <w:pPr>
        <w:ind w:left="1133" w:firstLine="285"/>
        <w:jc w:val="both"/>
        <w:rPr>
          <w:rFonts w:ascii="Arial" w:eastAsia="Arial" w:hAnsi="Arial" w:cs="Arial"/>
          <w:sz w:val="22"/>
          <w:szCs w:val="22"/>
        </w:rPr>
      </w:pPr>
      <w:r w:rsidRPr="00B90C33">
        <w:rPr>
          <w:rFonts w:ascii="Arial" w:eastAsia="Arial" w:hAnsi="Arial" w:cs="Arial"/>
          <w:b/>
          <w:color w:val="000000"/>
          <w:sz w:val="22"/>
          <w:szCs w:val="22"/>
          <w:highlight w:val="white"/>
        </w:rPr>
        <w:t>b.3)</w:t>
      </w:r>
      <w:r w:rsidRPr="00B90C33">
        <w:rPr>
          <w:rFonts w:ascii="Arial" w:eastAsia="Arial" w:hAnsi="Arial" w:cs="Arial"/>
          <w:color w:val="000000"/>
          <w:sz w:val="22"/>
          <w:szCs w:val="22"/>
          <w:highlight w:val="white"/>
        </w:rPr>
        <w:t xml:space="preserve"> as classes devem contar com 01 (um) professor especializado em TEA;</w:t>
      </w:r>
    </w:p>
    <w:p w:rsidR="00452260" w:rsidRPr="00B90C33" w:rsidRDefault="00452260" w:rsidP="00364008">
      <w:pPr>
        <w:ind w:left="1418"/>
        <w:jc w:val="both"/>
        <w:rPr>
          <w:rFonts w:ascii="Arial" w:eastAsia="Arial" w:hAnsi="Arial" w:cs="Arial"/>
          <w:color w:val="000000"/>
          <w:sz w:val="22"/>
          <w:szCs w:val="22"/>
          <w:highlight w:val="white"/>
        </w:rPr>
      </w:pPr>
      <w:r w:rsidRPr="00B90C33">
        <w:rPr>
          <w:rFonts w:ascii="Arial" w:eastAsia="Arial" w:hAnsi="Arial" w:cs="Arial"/>
          <w:b/>
          <w:color w:val="000000"/>
          <w:sz w:val="22"/>
          <w:szCs w:val="22"/>
          <w:highlight w:val="white"/>
        </w:rPr>
        <w:t>b.4)</w:t>
      </w:r>
      <w:r w:rsidRPr="00B90C33">
        <w:rPr>
          <w:rFonts w:ascii="Arial" w:eastAsia="Arial" w:hAnsi="Arial" w:cs="Arial"/>
          <w:color w:val="000000"/>
          <w:sz w:val="22"/>
          <w:szCs w:val="22"/>
          <w:highlight w:val="white"/>
        </w:rPr>
        <w:t xml:space="preserve"> as classes devem contar 01 (um) acompanhante especializado/profissional de apoio escolar/cuidador (conforme previsão das Leis Federais  e nº12.764/2012 e nº13.146/15) para cada 3 (três) alunos, suficientes  para higiene, alimentação, locomoção e para apoio nas atividades escolares, conforme número de estudantes.</w:t>
      </w:r>
    </w:p>
    <w:p w:rsidR="00452260" w:rsidRPr="00B90C33" w:rsidRDefault="00452260" w:rsidP="00452260">
      <w:pPr>
        <w:ind w:left="1133"/>
        <w:jc w:val="both"/>
        <w:rPr>
          <w:rFonts w:ascii="Arial" w:eastAsia="Arial" w:hAnsi="Arial" w:cs="Arial"/>
          <w:sz w:val="22"/>
          <w:szCs w:val="22"/>
          <w:highlight w:val="white"/>
        </w:rPr>
      </w:pPr>
    </w:p>
    <w:sdt>
      <w:sdtPr>
        <w:rPr>
          <w:sz w:val="22"/>
          <w:szCs w:val="22"/>
        </w:rPr>
        <w:tag w:val="goog_rdk_5"/>
        <w:id w:val="-1793741604"/>
      </w:sdtPr>
      <w:sdtEndPr/>
      <w:sdtContent>
        <w:p w:rsidR="00452260" w:rsidRPr="00B90C33" w:rsidRDefault="00452260" w:rsidP="00627AD9">
          <w:pPr>
            <w:ind w:left="567"/>
            <w:jc w:val="both"/>
            <w:rPr>
              <w:rFonts w:ascii="Arial" w:eastAsia="Arial" w:hAnsi="Arial" w:cs="Arial"/>
              <w:sz w:val="22"/>
              <w:szCs w:val="22"/>
            </w:rPr>
          </w:pPr>
          <w:r w:rsidRPr="00B90C33">
            <w:rPr>
              <w:rFonts w:ascii="Arial" w:eastAsia="Arial" w:hAnsi="Arial" w:cs="Arial"/>
              <w:b/>
              <w:color w:val="000000"/>
              <w:sz w:val="22"/>
              <w:szCs w:val="22"/>
              <w:highlight w:val="white"/>
            </w:rPr>
            <w:t>4.2.4. Do projeto pedagógico/proposta pedagógica da OSC</w:t>
          </w:r>
        </w:p>
      </w:sdtContent>
    </w:sdt>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color w:val="000000"/>
          <w:sz w:val="22"/>
          <w:szCs w:val="22"/>
          <w:highlight w:val="white"/>
        </w:rPr>
        <w:t>O projeto pedagógico/proposta pedagógica da OSC deverá:</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highlight w:val="white"/>
        </w:rPr>
        <w:t>a)</w:t>
      </w:r>
      <w:r w:rsidRPr="00B90C33">
        <w:rPr>
          <w:rFonts w:ascii="Arial" w:eastAsia="Arial" w:hAnsi="Arial" w:cs="Arial"/>
          <w:color w:val="000000"/>
          <w:sz w:val="22"/>
          <w:szCs w:val="22"/>
          <w:highlight w:val="white"/>
        </w:rPr>
        <w:t xml:space="preserve"> prever a inclusão do estudante atendido pela OSC nas escolas da rede pública, visando ao cumprimento das metas estabelecidas no Plano de Trabalho vigente para o ano da parceria; </w:t>
      </w:r>
    </w:p>
    <w:p w:rsidR="00452260" w:rsidRPr="00B90C33" w:rsidRDefault="00452260" w:rsidP="00452260">
      <w:pPr>
        <w:ind w:left="1133"/>
        <w:jc w:val="both"/>
        <w:rPr>
          <w:rFonts w:ascii="Arial" w:eastAsia="Arial" w:hAnsi="Arial" w:cs="Arial"/>
          <w:b/>
          <w:sz w:val="22"/>
          <w:szCs w:val="22"/>
          <w:highlight w:val="yellow"/>
        </w:rPr>
      </w:pPr>
      <w:r w:rsidRPr="00B90C33">
        <w:rPr>
          <w:rFonts w:ascii="Arial" w:eastAsia="Arial" w:hAnsi="Arial" w:cs="Arial"/>
          <w:b/>
          <w:color w:val="000000"/>
          <w:sz w:val="22"/>
          <w:szCs w:val="22"/>
          <w:highlight w:val="white"/>
        </w:rPr>
        <w:t>b)</w:t>
      </w:r>
      <w:r w:rsidRPr="00B90C33">
        <w:rPr>
          <w:rFonts w:ascii="Arial" w:eastAsia="Arial" w:hAnsi="Arial" w:cs="Arial"/>
          <w:color w:val="000000"/>
          <w:sz w:val="22"/>
          <w:szCs w:val="22"/>
          <w:highlight w:val="white"/>
        </w:rPr>
        <w:t xml:space="preserve"> prever a preparação do aluno para inserção no mundo do trabalho, aplicando-se o artigo 8º da Deliberação CEE nº149/2016, homologada pela Resolução, de 8-12-2016;</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highlight w:val="white"/>
        </w:rPr>
        <w:t>c)</w:t>
      </w:r>
      <w:r w:rsidRPr="00B90C33">
        <w:rPr>
          <w:rFonts w:ascii="Arial" w:eastAsia="Arial" w:hAnsi="Arial" w:cs="Arial"/>
          <w:color w:val="000000"/>
          <w:sz w:val="22"/>
          <w:szCs w:val="22"/>
          <w:highlight w:val="white"/>
        </w:rPr>
        <w:t xml:space="preserve"> </w:t>
      </w:r>
      <w:r w:rsidRPr="00B90C33">
        <w:rPr>
          <w:rFonts w:ascii="Arial" w:eastAsia="Arial" w:hAnsi="Arial" w:cs="Arial"/>
          <w:sz w:val="22"/>
          <w:szCs w:val="22"/>
        </w:rPr>
        <w:t>garantir educação voltada para o trabalho e/ou ensino profissionalizante aos alunos com Deficiência Intelectual ou deficiência múltipla associada à Deficiência Intelectual ou com Transtorno do Espectro Autista, ou Deficiência Múltipla associada ao Transtorno do Espectro Autista, concomitantemente à educação básica, a partir de 15 anos;</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highlight w:val="white"/>
        </w:rPr>
        <w:lastRenderedPageBreak/>
        <w:t>d) </w:t>
      </w:r>
      <w:r w:rsidRPr="00B90C33">
        <w:rPr>
          <w:rFonts w:ascii="Arial" w:eastAsia="Arial" w:hAnsi="Arial" w:cs="Arial"/>
          <w:color w:val="000000"/>
          <w:sz w:val="22"/>
          <w:szCs w:val="22"/>
          <w:highlight w:val="white"/>
        </w:rPr>
        <w:t xml:space="preserve"> prever a certificação da educação básica</w:t>
      </w:r>
      <w:r w:rsidRPr="00B90C33">
        <w:rPr>
          <w:rFonts w:ascii="Arial" w:eastAsia="Arial" w:hAnsi="Arial" w:cs="Arial"/>
          <w:color w:val="000000"/>
          <w:sz w:val="22"/>
          <w:szCs w:val="22"/>
          <w:highlight w:val="white"/>
          <w:vertAlign w:val="superscript"/>
        </w:rPr>
        <w:footnoteReference w:id="6"/>
      </w:r>
      <w:r w:rsidRPr="00B90C33">
        <w:rPr>
          <w:rFonts w:ascii="Arial" w:eastAsia="Arial" w:hAnsi="Arial" w:cs="Arial"/>
          <w:color w:val="000000"/>
          <w:sz w:val="22"/>
          <w:szCs w:val="22"/>
          <w:highlight w:val="white"/>
        </w:rPr>
        <w:t xml:space="preserve">, </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highlight w:val="white"/>
        </w:rPr>
        <w:t xml:space="preserve">e) </w:t>
      </w:r>
      <w:r w:rsidRPr="00B90C33">
        <w:rPr>
          <w:rFonts w:ascii="Arial" w:eastAsia="Arial" w:hAnsi="Arial" w:cs="Arial"/>
          <w:color w:val="000000"/>
          <w:sz w:val="22"/>
          <w:szCs w:val="22"/>
          <w:highlight w:val="white"/>
        </w:rPr>
        <w:t>prever</w:t>
      </w:r>
      <w:r w:rsidRPr="00B90C33">
        <w:rPr>
          <w:rFonts w:ascii="Arial" w:eastAsia="Arial" w:hAnsi="Arial" w:cs="Arial"/>
          <w:b/>
          <w:color w:val="000000"/>
          <w:sz w:val="22"/>
          <w:szCs w:val="22"/>
          <w:highlight w:val="white"/>
        </w:rPr>
        <w:t xml:space="preserve"> </w:t>
      </w:r>
      <w:r w:rsidRPr="00B90C33">
        <w:rPr>
          <w:rFonts w:ascii="Arial" w:eastAsia="Arial" w:hAnsi="Arial" w:cs="Arial"/>
          <w:color w:val="000000"/>
          <w:sz w:val="22"/>
          <w:szCs w:val="22"/>
          <w:highlight w:val="white"/>
        </w:rPr>
        <w:t>a possibilidade de ensino remoto ou híbrido a ser oferecido nos períodos necessários à prevenção de contágio de pandemias ou de calamidade pública.</w:t>
      </w:r>
    </w:p>
    <w:p w:rsidR="00452260" w:rsidRPr="00B90C33" w:rsidRDefault="00452260" w:rsidP="00452260">
      <w:pPr>
        <w:ind w:left="1133"/>
        <w:jc w:val="both"/>
        <w:rPr>
          <w:rFonts w:ascii="Arial" w:eastAsia="Arial" w:hAnsi="Arial" w:cs="Arial"/>
          <w:sz w:val="22"/>
          <w:szCs w:val="22"/>
          <w:highlight w:val="white"/>
        </w:rPr>
      </w:pPr>
      <w:r w:rsidRPr="00B90C33">
        <w:rPr>
          <w:rFonts w:ascii="Arial" w:eastAsia="Arial" w:hAnsi="Arial" w:cs="Arial"/>
          <w:b/>
          <w:sz w:val="22"/>
          <w:szCs w:val="22"/>
        </w:rPr>
        <w:t>f)</w:t>
      </w:r>
      <w:r w:rsidRPr="00B90C33">
        <w:rPr>
          <w:rFonts w:ascii="Arial" w:eastAsia="Arial" w:hAnsi="Arial" w:cs="Arial"/>
          <w:b/>
          <w:sz w:val="22"/>
          <w:szCs w:val="22"/>
          <w:highlight w:val="white"/>
        </w:rPr>
        <w:t xml:space="preserve"> </w:t>
      </w:r>
      <w:r w:rsidRPr="00B90C33">
        <w:rPr>
          <w:rFonts w:ascii="Arial" w:eastAsia="Arial" w:hAnsi="Arial" w:cs="Arial"/>
          <w:sz w:val="22"/>
          <w:szCs w:val="22"/>
          <w:highlight w:val="white"/>
        </w:rPr>
        <w:t>prever ações educacionais em conformidade com o Currículo Paulista, voltadas a desenvolver no educando as capacidades nas áreas de interação social, comunicação e comportamento, visando à melhoria em sua socialização, seu desenvolvimento psicossocial, autocuidado e sua autonomia;</w:t>
      </w:r>
    </w:p>
    <w:p w:rsidR="00452260" w:rsidRPr="00B90C33" w:rsidRDefault="00452260" w:rsidP="00452260">
      <w:pPr>
        <w:ind w:left="1133"/>
        <w:jc w:val="both"/>
        <w:rPr>
          <w:rFonts w:ascii="Arial" w:eastAsia="Arial" w:hAnsi="Arial" w:cs="Arial"/>
          <w:sz w:val="22"/>
          <w:szCs w:val="22"/>
        </w:rPr>
      </w:pPr>
      <w:r w:rsidRPr="00B90C33">
        <w:rPr>
          <w:rFonts w:ascii="Arial" w:eastAsia="Arial" w:hAnsi="Arial" w:cs="Arial"/>
          <w:b/>
          <w:color w:val="000000"/>
          <w:sz w:val="22"/>
          <w:szCs w:val="22"/>
          <w:highlight w:val="white"/>
        </w:rPr>
        <w:t xml:space="preserve">g) </w:t>
      </w:r>
      <w:r w:rsidRPr="00B90C33">
        <w:rPr>
          <w:rFonts w:ascii="Arial" w:eastAsia="Arial" w:hAnsi="Arial" w:cs="Arial"/>
          <w:color w:val="000000"/>
          <w:sz w:val="22"/>
          <w:szCs w:val="22"/>
          <w:highlight w:val="white"/>
        </w:rPr>
        <w:t xml:space="preserve">prever na proposta pedagógica métodos e programas pedagógicos adequados e  específicos a todos os estudantes, sendo que, para os casos de transtorno do espectro autista, podem ser utilizados, entre outros: Picture Exchange Communication System (PECS), </w:t>
      </w:r>
      <w:proofErr w:type="spellStart"/>
      <w:r w:rsidRPr="00B90C33">
        <w:rPr>
          <w:rFonts w:ascii="Arial" w:eastAsia="Arial" w:hAnsi="Arial" w:cs="Arial"/>
          <w:color w:val="000000"/>
          <w:sz w:val="22"/>
          <w:szCs w:val="22"/>
          <w:highlight w:val="white"/>
        </w:rPr>
        <w:t>Applied</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Behavior</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Analysis</w:t>
      </w:r>
      <w:proofErr w:type="spellEnd"/>
      <w:r w:rsidRPr="00B90C33">
        <w:rPr>
          <w:rFonts w:ascii="Arial" w:eastAsia="Arial" w:hAnsi="Arial" w:cs="Arial"/>
          <w:color w:val="000000"/>
          <w:sz w:val="22"/>
          <w:szCs w:val="22"/>
          <w:highlight w:val="white"/>
        </w:rPr>
        <w:t xml:space="preserve"> (ABA), </w:t>
      </w:r>
      <w:proofErr w:type="spellStart"/>
      <w:r w:rsidRPr="00B90C33">
        <w:rPr>
          <w:rFonts w:ascii="Arial" w:eastAsia="Arial" w:hAnsi="Arial" w:cs="Arial"/>
          <w:color w:val="000000"/>
          <w:sz w:val="22"/>
          <w:szCs w:val="22"/>
          <w:highlight w:val="white"/>
        </w:rPr>
        <w:t>Treatment</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and</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Education</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of</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Autistic</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and</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Related</w:t>
      </w:r>
      <w:proofErr w:type="spellEnd"/>
      <w:r w:rsidRPr="00B90C33">
        <w:rPr>
          <w:rFonts w:ascii="Arial" w:eastAsia="Arial" w:hAnsi="Arial" w:cs="Arial"/>
          <w:color w:val="000000"/>
          <w:sz w:val="22"/>
          <w:szCs w:val="22"/>
          <w:highlight w:val="white"/>
        </w:rPr>
        <w:t xml:space="preserve"> Communication </w:t>
      </w:r>
      <w:proofErr w:type="spellStart"/>
      <w:r w:rsidRPr="00B90C33">
        <w:rPr>
          <w:rFonts w:ascii="Arial" w:eastAsia="Arial" w:hAnsi="Arial" w:cs="Arial"/>
          <w:color w:val="000000"/>
          <w:sz w:val="22"/>
          <w:szCs w:val="22"/>
          <w:highlight w:val="white"/>
        </w:rPr>
        <w:t>Handicapped</w:t>
      </w:r>
      <w:proofErr w:type="spellEnd"/>
      <w:r w:rsidRPr="00B90C33">
        <w:rPr>
          <w:rFonts w:ascii="Arial" w:eastAsia="Arial" w:hAnsi="Arial" w:cs="Arial"/>
          <w:color w:val="000000"/>
          <w:sz w:val="22"/>
          <w:szCs w:val="22"/>
          <w:highlight w:val="white"/>
        </w:rPr>
        <w:t xml:space="preserve"> </w:t>
      </w:r>
      <w:proofErr w:type="spellStart"/>
      <w:r w:rsidRPr="00B90C33">
        <w:rPr>
          <w:rFonts w:ascii="Arial" w:eastAsia="Arial" w:hAnsi="Arial" w:cs="Arial"/>
          <w:color w:val="000000"/>
          <w:sz w:val="22"/>
          <w:szCs w:val="22"/>
          <w:highlight w:val="white"/>
        </w:rPr>
        <w:t>Children</w:t>
      </w:r>
      <w:proofErr w:type="spellEnd"/>
      <w:r w:rsidRPr="00B90C33">
        <w:rPr>
          <w:rFonts w:ascii="Arial" w:eastAsia="Arial" w:hAnsi="Arial" w:cs="Arial"/>
          <w:color w:val="000000"/>
          <w:sz w:val="22"/>
          <w:szCs w:val="22"/>
          <w:highlight w:val="white"/>
        </w:rPr>
        <w:t xml:space="preserve"> (TEACCH).</w:t>
      </w:r>
    </w:p>
    <w:p w:rsidR="00452260" w:rsidRPr="00B90C33" w:rsidRDefault="00452260" w:rsidP="00452260">
      <w:pPr>
        <w:ind w:firstLine="709"/>
        <w:jc w:val="both"/>
        <w:rPr>
          <w:rFonts w:ascii="Arial" w:eastAsia="Arial" w:hAnsi="Arial" w:cs="Arial"/>
          <w:b/>
          <w:sz w:val="22"/>
          <w:szCs w:val="22"/>
        </w:rPr>
      </w:pPr>
    </w:p>
    <w:p w:rsidR="00364008" w:rsidRPr="00B90C33" w:rsidRDefault="00364008" w:rsidP="00163F16">
      <w:pPr>
        <w:pStyle w:val="PargrafodaLista"/>
        <w:numPr>
          <w:ilvl w:val="0"/>
          <w:numId w:val="10"/>
        </w:numPr>
        <w:shd w:val="clear" w:color="auto" w:fill="E5E5E5"/>
        <w:snapToGrid w:val="0"/>
        <w:ind w:left="0" w:firstLine="0"/>
        <w:rPr>
          <w:rFonts w:ascii="Arial" w:hAnsi="Arial" w:cs="Arial"/>
          <w:b/>
          <w:sz w:val="22"/>
          <w:szCs w:val="22"/>
        </w:rPr>
      </w:pPr>
      <w:bookmarkStart w:id="1" w:name="_heading=h.9l5rfl5qu0ka" w:colFirst="0" w:colLast="0"/>
      <w:bookmarkEnd w:id="1"/>
      <w:r>
        <w:rPr>
          <w:rFonts w:ascii="Arial" w:eastAsia="Arial" w:hAnsi="Arial" w:cs="Arial"/>
          <w:b/>
          <w:sz w:val="22"/>
          <w:szCs w:val="22"/>
        </w:rPr>
        <w:t>DAS RESPONSABILIDADES E OBRIGAÇÕES</w:t>
      </w:r>
    </w:p>
    <w:p w:rsidR="00452260" w:rsidRPr="00B90C33" w:rsidRDefault="00452260" w:rsidP="00452260">
      <w:pPr>
        <w:ind w:firstLine="566"/>
        <w:jc w:val="both"/>
        <w:rPr>
          <w:rFonts w:ascii="Arial" w:eastAsia="Arial" w:hAnsi="Arial" w:cs="Arial"/>
          <w:color w:val="000000"/>
          <w:sz w:val="22"/>
          <w:szCs w:val="22"/>
        </w:rPr>
      </w:pPr>
      <w:r w:rsidRPr="00B90C33">
        <w:rPr>
          <w:rFonts w:ascii="Arial" w:eastAsia="Arial" w:hAnsi="Arial" w:cs="Arial"/>
          <w:color w:val="000000"/>
          <w:sz w:val="22"/>
          <w:szCs w:val="22"/>
        </w:rPr>
        <w:t>Além dos compromissos assumidos por meio do Termo de Referência e plano de trabalho vigente para o ano da parceria, em decorrência da Lei federal nº 13.019/14, do Decreto estadual nº 61.981, de 20 de maio de 2016 e do Decreto 62.294/16, configuram-se em responsabilidades e obrigações:</w:t>
      </w:r>
    </w:p>
    <w:p w:rsidR="00452260" w:rsidRPr="00B90C33" w:rsidRDefault="00452260" w:rsidP="00452260">
      <w:pPr>
        <w:ind w:firstLine="566"/>
        <w:jc w:val="both"/>
        <w:rPr>
          <w:rFonts w:ascii="Arial" w:eastAsia="Arial" w:hAnsi="Arial" w:cs="Arial"/>
          <w:sz w:val="22"/>
          <w:szCs w:val="22"/>
        </w:rPr>
      </w:pP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5.1</w:t>
      </w:r>
      <w:r w:rsidRPr="00B90C33">
        <w:rPr>
          <w:rFonts w:ascii="Arial" w:eastAsia="Arial" w:hAnsi="Arial" w:cs="Arial"/>
          <w:b/>
          <w:sz w:val="22"/>
          <w:szCs w:val="22"/>
        </w:rPr>
        <w:t>.</w:t>
      </w:r>
      <w:r w:rsidR="00364008">
        <w:rPr>
          <w:rFonts w:ascii="Arial" w:eastAsia="Arial" w:hAnsi="Arial" w:cs="Arial"/>
          <w:b/>
          <w:color w:val="000000"/>
          <w:sz w:val="22"/>
          <w:szCs w:val="22"/>
        </w:rPr>
        <w:t xml:space="preserve"> Da Secretaria da Educação</w:t>
      </w:r>
    </w:p>
    <w:p w:rsidR="00452260" w:rsidRPr="001135B9" w:rsidRDefault="00452260" w:rsidP="00163F16">
      <w:pPr>
        <w:pStyle w:val="PargrafodaLista"/>
        <w:numPr>
          <w:ilvl w:val="0"/>
          <w:numId w:val="14"/>
        </w:numPr>
        <w:ind w:left="709" w:firstLine="0"/>
        <w:jc w:val="both"/>
        <w:rPr>
          <w:rFonts w:ascii="Arial" w:eastAsia="Arial" w:hAnsi="Arial" w:cs="Arial"/>
          <w:sz w:val="22"/>
          <w:szCs w:val="22"/>
        </w:rPr>
      </w:pPr>
      <w:r w:rsidRPr="001135B9">
        <w:rPr>
          <w:rFonts w:ascii="Arial" w:eastAsia="Arial" w:hAnsi="Arial" w:cs="Arial"/>
          <w:color w:val="000000"/>
          <w:sz w:val="22"/>
          <w:szCs w:val="22"/>
        </w:rPr>
        <w:t xml:space="preserve">encaminhar à OSC os educandos referidos no objeto executado, bem como receber na rede </w:t>
      </w:r>
      <w:r w:rsidR="00364008" w:rsidRPr="001135B9">
        <w:rPr>
          <w:rFonts w:ascii="Arial" w:eastAsia="Arial" w:hAnsi="Arial" w:cs="Arial"/>
          <w:color w:val="000000"/>
          <w:sz w:val="22"/>
          <w:szCs w:val="22"/>
        </w:rPr>
        <w:t>municipal</w:t>
      </w:r>
      <w:r w:rsidRPr="001135B9">
        <w:rPr>
          <w:rFonts w:ascii="Arial" w:eastAsia="Arial" w:hAnsi="Arial" w:cs="Arial"/>
          <w:color w:val="000000"/>
          <w:sz w:val="22"/>
          <w:szCs w:val="22"/>
        </w:rPr>
        <w:t xml:space="preserve"> os alunos da OSC, cuja avaliação pedagógica assim o recomendar;</w:t>
      </w:r>
    </w:p>
    <w:p w:rsidR="00452260" w:rsidRPr="001135B9" w:rsidRDefault="00452260" w:rsidP="00163F16">
      <w:pPr>
        <w:pStyle w:val="PargrafodaLista"/>
        <w:numPr>
          <w:ilvl w:val="0"/>
          <w:numId w:val="14"/>
        </w:numPr>
        <w:ind w:left="709" w:firstLine="0"/>
        <w:jc w:val="both"/>
        <w:rPr>
          <w:rFonts w:ascii="Arial" w:eastAsia="Arial" w:hAnsi="Arial" w:cs="Arial"/>
          <w:sz w:val="22"/>
          <w:szCs w:val="22"/>
        </w:rPr>
      </w:pPr>
      <w:r w:rsidRPr="001135B9">
        <w:rPr>
          <w:rFonts w:ascii="Arial" w:eastAsia="Arial" w:hAnsi="Arial" w:cs="Arial"/>
          <w:color w:val="000000"/>
          <w:sz w:val="22"/>
          <w:szCs w:val="22"/>
        </w:rPr>
        <w:t>acompanhar, fiscalizar e avaliar as ações necessárias à execução do objeto da parceria;</w:t>
      </w:r>
    </w:p>
    <w:p w:rsidR="00452260" w:rsidRPr="001135B9" w:rsidRDefault="00452260" w:rsidP="00163F16">
      <w:pPr>
        <w:pStyle w:val="PargrafodaLista"/>
        <w:numPr>
          <w:ilvl w:val="0"/>
          <w:numId w:val="14"/>
        </w:numPr>
        <w:ind w:left="709" w:firstLine="0"/>
        <w:jc w:val="both"/>
        <w:rPr>
          <w:rFonts w:ascii="Arial" w:eastAsia="Arial" w:hAnsi="Arial" w:cs="Arial"/>
          <w:sz w:val="22"/>
          <w:szCs w:val="22"/>
        </w:rPr>
      </w:pPr>
      <w:r w:rsidRPr="001135B9">
        <w:rPr>
          <w:rFonts w:ascii="Arial" w:eastAsia="Arial" w:hAnsi="Arial" w:cs="Arial"/>
          <w:color w:val="000000"/>
          <w:sz w:val="22"/>
          <w:szCs w:val="22"/>
        </w:rPr>
        <w:t>repassar à OSC os recursos financeiros previstos para a execução do objeto da parceria, de acordo com o cronograma de desembolsos previsto, que guardará consonância com as metas, fases ou etapas de execução do objeto;</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sz w:val="22"/>
          <w:szCs w:val="22"/>
          <w:highlight w:val="white"/>
        </w:rPr>
        <w:t xml:space="preserve">manter, no Portal </w:t>
      </w:r>
      <w:r w:rsidR="00364008" w:rsidRPr="001135B9">
        <w:rPr>
          <w:rFonts w:ascii="Arial" w:eastAsia="Arial" w:hAnsi="Arial" w:cs="Arial"/>
          <w:sz w:val="22"/>
          <w:szCs w:val="22"/>
          <w:highlight w:val="white"/>
        </w:rPr>
        <w:t>de transparência</w:t>
      </w:r>
      <w:r w:rsidRPr="001135B9">
        <w:rPr>
          <w:rFonts w:ascii="Arial" w:eastAsia="Arial" w:hAnsi="Arial" w:cs="Arial"/>
          <w:sz w:val="22"/>
          <w:szCs w:val="22"/>
          <w:highlight w:val="white"/>
        </w:rPr>
        <w:t xml:space="preserve">, a relação das parcerias </w:t>
      </w:r>
      <w:r w:rsidRPr="001135B9">
        <w:rPr>
          <w:rFonts w:ascii="Arial" w:eastAsia="Arial" w:hAnsi="Arial" w:cs="Arial"/>
          <w:color w:val="000000"/>
          <w:sz w:val="22"/>
          <w:szCs w:val="22"/>
          <w:highlight w:val="white"/>
        </w:rPr>
        <w:t>celebradas e dos respectivos planos de trabalho, até 180 (cento e oitenta) dias após o respectivo encerramento;</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 xml:space="preserve">publicar, </w:t>
      </w:r>
      <w:r w:rsidR="00364008" w:rsidRPr="001135B9">
        <w:rPr>
          <w:rFonts w:ascii="Arial" w:eastAsia="Arial" w:hAnsi="Arial" w:cs="Arial"/>
          <w:color w:val="000000"/>
          <w:sz w:val="22"/>
          <w:szCs w:val="22"/>
          <w:highlight w:val="white"/>
        </w:rPr>
        <w:t>na imprensa oficial</w:t>
      </w:r>
      <w:r w:rsidRPr="001135B9">
        <w:rPr>
          <w:rFonts w:ascii="Arial" w:eastAsia="Arial" w:hAnsi="Arial" w:cs="Arial"/>
          <w:color w:val="000000"/>
          <w:sz w:val="22"/>
          <w:szCs w:val="22"/>
          <w:highlight w:val="white"/>
        </w:rPr>
        <w:t>, extrato deste termo e de seus aditivos, contendo, pelo menos, o nome do gestor da parceria e do signatário representante da OSC;</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instituir Comissão de Monitoramento e Avaliação (CMA), por ato da autoridad</w:t>
      </w:r>
      <w:r w:rsidR="00364008" w:rsidRPr="001135B9">
        <w:rPr>
          <w:rFonts w:ascii="Arial" w:eastAsia="Arial" w:hAnsi="Arial" w:cs="Arial"/>
          <w:color w:val="000000"/>
          <w:sz w:val="22"/>
          <w:szCs w:val="22"/>
          <w:highlight w:val="white"/>
        </w:rPr>
        <w:t>e competente, a ser publicado na imprensa oficial</w:t>
      </w:r>
      <w:r w:rsidRPr="001135B9">
        <w:rPr>
          <w:rFonts w:ascii="Arial" w:eastAsia="Arial" w:hAnsi="Arial" w:cs="Arial"/>
          <w:color w:val="000000"/>
          <w:sz w:val="22"/>
          <w:szCs w:val="22"/>
          <w:highlight w:val="white"/>
        </w:rPr>
        <w:t>;</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emitir relatório técnico de monitoramento de avaliação da parceria;</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analisar os relatórios gerenciais, financeiros e de resultados;</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na hipótese de inexecução exclusiva por culpa da OSC, a Secretaria poderá, exclusivamente para assegurar o atendimento de serviços essenciais à população, por ato próprio independentemente de autorização judicial, a fim de realizar ou manter a execução das metas ou atividades pactuadas, retomar os bens públicos em poder da OSC, qualquer que tenha sido a modalidade ou título que concedeu direitos de uso de tais bens e/ou, assumir a responsabilidade pela execução do restante do objeto previsto no plano de trabalho, no caso de paralisação, de modo a evitar sua descontinuidade, devendo ser considerado na prestação de contas o que foi executado pela OSC até o momento em que a Secretaria assumiu essa responsabilidade;</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divulgar pela internet os meios para apresentação de denúncia sobre a aplicação irregular dos recursos transferidos; </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analisar as prestações de contas encaminhadas pela OSC de acordo com a legislação e regulamentação aplicáveis; </w:t>
      </w:r>
    </w:p>
    <w:p w:rsidR="00452260" w:rsidRPr="001135B9" w:rsidRDefault="00452260" w:rsidP="00163F16">
      <w:pPr>
        <w:pStyle w:val="PargrafodaLista"/>
        <w:numPr>
          <w:ilvl w:val="0"/>
          <w:numId w:val="14"/>
        </w:numPr>
        <w:ind w:left="709" w:firstLine="0"/>
        <w:jc w:val="both"/>
        <w:rPr>
          <w:rFonts w:ascii="Arial" w:eastAsia="Arial" w:hAnsi="Arial" w:cs="Arial"/>
          <w:sz w:val="22"/>
          <w:szCs w:val="22"/>
        </w:rPr>
      </w:pPr>
      <w:r w:rsidRPr="001135B9">
        <w:rPr>
          <w:rFonts w:ascii="Arial" w:eastAsia="Arial" w:hAnsi="Arial" w:cs="Arial"/>
          <w:color w:val="000000"/>
          <w:sz w:val="22"/>
          <w:szCs w:val="22"/>
        </w:rPr>
        <w:lastRenderedPageBreak/>
        <w:t>elaborar e conduzir a execução da política pública;</w:t>
      </w:r>
    </w:p>
    <w:p w:rsidR="00452260" w:rsidRPr="001135B9" w:rsidRDefault="00452260" w:rsidP="00163F16">
      <w:pPr>
        <w:pStyle w:val="PargrafodaLista"/>
        <w:numPr>
          <w:ilvl w:val="0"/>
          <w:numId w:val="14"/>
        </w:numPr>
        <w:ind w:left="709" w:firstLine="0"/>
        <w:jc w:val="both"/>
        <w:rPr>
          <w:rFonts w:ascii="Arial" w:eastAsia="Arial" w:hAnsi="Arial" w:cs="Arial"/>
          <w:sz w:val="22"/>
          <w:szCs w:val="22"/>
        </w:rPr>
      </w:pPr>
      <w:r w:rsidRPr="001135B9">
        <w:rPr>
          <w:rFonts w:ascii="Arial" w:eastAsia="Arial" w:hAnsi="Arial" w:cs="Arial"/>
          <w:color w:val="000000"/>
          <w:sz w:val="22"/>
          <w:szCs w:val="22"/>
        </w:rPr>
        <w:t>emanar diretrizes sobre a política pública a ser executada por meio do presente termo, estabelecendo conceitos e critérios de qualidade a serem observados pela OSC;</w:t>
      </w:r>
    </w:p>
    <w:p w:rsidR="00452260" w:rsidRPr="001135B9" w:rsidRDefault="00452260" w:rsidP="00163F16">
      <w:pPr>
        <w:pStyle w:val="PargrafodaLista"/>
        <w:numPr>
          <w:ilvl w:val="0"/>
          <w:numId w:val="14"/>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prestar apoio necessário e indispensável à OSC para que seja alcançado o objeto da parceria em toda sua extensão e no tempo devido;</w:t>
      </w:r>
    </w:p>
    <w:p w:rsidR="00452260" w:rsidRPr="001135B9" w:rsidRDefault="00452260" w:rsidP="00163F16">
      <w:pPr>
        <w:pStyle w:val="PargrafodaLista"/>
        <w:numPr>
          <w:ilvl w:val="0"/>
          <w:numId w:val="14"/>
        </w:numPr>
        <w:ind w:left="709" w:firstLine="0"/>
        <w:jc w:val="both"/>
        <w:rPr>
          <w:rFonts w:ascii="Arial" w:eastAsia="Arial" w:hAnsi="Arial" w:cs="Arial"/>
          <w:color w:val="000000"/>
          <w:sz w:val="22"/>
          <w:szCs w:val="22"/>
          <w:highlight w:val="white"/>
        </w:rPr>
      </w:pPr>
      <w:r w:rsidRPr="001135B9">
        <w:rPr>
          <w:rFonts w:ascii="Arial" w:eastAsia="Arial" w:hAnsi="Arial" w:cs="Arial"/>
          <w:color w:val="000000"/>
          <w:sz w:val="22"/>
          <w:szCs w:val="22"/>
          <w:highlight w:val="white"/>
        </w:rPr>
        <w:t>disponibilizar na íntegra, em seu site eletrônico, o teor deste termo e de seus aditivos, bem como de todos os relatórios gerenciais de resultados e da CMA, no prazo de 15 (quinze) dias, contados da data de suas assinaturas;</w:t>
      </w:r>
    </w:p>
    <w:p w:rsidR="00364008" w:rsidRPr="00B90C33" w:rsidRDefault="00364008" w:rsidP="00452260">
      <w:pPr>
        <w:ind w:left="566"/>
        <w:jc w:val="both"/>
        <w:rPr>
          <w:rFonts w:ascii="Arial" w:eastAsia="Arial" w:hAnsi="Arial" w:cs="Arial"/>
          <w:sz w:val="22"/>
          <w:szCs w:val="22"/>
          <w:highlight w:val="white"/>
        </w:rPr>
      </w:pP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5.2 da OSC</w:t>
      </w:r>
    </w:p>
    <w:p w:rsidR="00452260" w:rsidRPr="001135B9" w:rsidRDefault="00452260" w:rsidP="00163F16">
      <w:pPr>
        <w:pStyle w:val="PargrafodaLista"/>
        <w:numPr>
          <w:ilvl w:val="0"/>
          <w:numId w:val="13"/>
        </w:numPr>
        <w:ind w:left="709" w:firstLine="0"/>
        <w:jc w:val="both"/>
        <w:rPr>
          <w:rFonts w:ascii="Arial" w:eastAsia="Arial" w:hAnsi="Arial" w:cs="Arial"/>
          <w:sz w:val="22"/>
          <w:szCs w:val="22"/>
        </w:rPr>
      </w:pPr>
      <w:r w:rsidRPr="001135B9">
        <w:rPr>
          <w:rFonts w:ascii="Arial" w:eastAsia="Arial" w:hAnsi="Arial" w:cs="Arial"/>
          <w:color w:val="000000"/>
          <w:sz w:val="22"/>
          <w:szCs w:val="22"/>
        </w:rPr>
        <w:t xml:space="preserve">ministrar a modalidade de ensino prevista na Cláusula Primeira, na forma da legislação vigente, de acordo com as diretrizes traçadas pela SECRETARIA, bem como contratar o corpo docente e técnico necessário, assegurando o atendimento </w:t>
      </w:r>
      <w:proofErr w:type="spellStart"/>
      <w:r w:rsidRPr="001135B9">
        <w:rPr>
          <w:rFonts w:ascii="Arial" w:eastAsia="Arial" w:hAnsi="Arial" w:cs="Arial"/>
          <w:color w:val="000000"/>
          <w:sz w:val="22"/>
          <w:szCs w:val="22"/>
        </w:rPr>
        <w:t>socioeducacional</w:t>
      </w:r>
      <w:proofErr w:type="spellEnd"/>
      <w:r w:rsidRPr="001135B9">
        <w:rPr>
          <w:rFonts w:ascii="Arial" w:eastAsia="Arial" w:hAnsi="Arial" w:cs="Arial"/>
          <w:color w:val="000000"/>
          <w:sz w:val="22"/>
          <w:szCs w:val="22"/>
        </w:rPr>
        <w:t xml:space="preserve"> aos educandos</w:t>
      </w:r>
      <w:r w:rsidRPr="001135B9">
        <w:rPr>
          <w:rFonts w:ascii="Arial" w:eastAsia="Arial" w:hAnsi="Arial" w:cs="Arial"/>
          <w:sz w:val="22"/>
          <w:szCs w:val="22"/>
        </w:rPr>
        <w:t>;</w:t>
      </w:r>
    </w:p>
    <w:p w:rsidR="00452260" w:rsidRPr="001135B9" w:rsidRDefault="00452260" w:rsidP="00163F16">
      <w:pPr>
        <w:pStyle w:val="PargrafodaLista"/>
        <w:numPr>
          <w:ilvl w:val="0"/>
          <w:numId w:val="13"/>
        </w:numPr>
        <w:ind w:left="709" w:firstLine="0"/>
        <w:jc w:val="both"/>
        <w:rPr>
          <w:rFonts w:ascii="Arial" w:eastAsia="Arial" w:hAnsi="Arial" w:cs="Arial"/>
          <w:sz w:val="22"/>
          <w:szCs w:val="22"/>
        </w:rPr>
      </w:pPr>
      <w:r w:rsidRPr="001135B9">
        <w:rPr>
          <w:rFonts w:ascii="Arial" w:eastAsia="Arial" w:hAnsi="Arial" w:cs="Arial"/>
          <w:color w:val="000000"/>
          <w:sz w:val="22"/>
          <w:szCs w:val="22"/>
        </w:rPr>
        <w:t>garantir vagas aos alunos encaminhados pela Secretaria da Educação</w:t>
      </w:r>
      <w:r w:rsidR="00364008" w:rsidRPr="001135B9">
        <w:rPr>
          <w:rFonts w:ascii="Arial" w:eastAsia="Arial" w:hAnsi="Arial" w:cs="Arial"/>
          <w:color w:val="000000"/>
          <w:sz w:val="22"/>
          <w:szCs w:val="22"/>
        </w:rPr>
        <w:t>.</w:t>
      </w:r>
    </w:p>
    <w:p w:rsidR="00452260" w:rsidRPr="001135B9" w:rsidRDefault="00452260" w:rsidP="00163F16">
      <w:pPr>
        <w:pStyle w:val="PargrafodaLista"/>
        <w:numPr>
          <w:ilvl w:val="0"/>
          <w:numId w:val="13"/>
        </w:numPr>
        <w:ind w:left="709" w:firstLine="0"/>
        <w:jc w:val="both"/>
        <w:rPr>
          <w:rFonts w:ascii="Arial" w:eastAsia="Arial" w:hAnsi="Arial" w:cs="Arial"/>
          <w:sz w:val="22"/>
          <w:szCs w:val="22"/>
        </w:rPr>
      </w:pPr>
      <w:r w:rsidRPr="001135B9">
        <w:rPr>
          <w:rFonts w:ascii="Arial" w:eastAsia="Arial" w:hAnsi="Arial" w:cs="Arial"/>
          <w:color w:val="000000"/>
          <w:sz w:val="22"/>
          <w:szCs w:val="22"/>
        </w:rPr>
        <w:t>encaminhar à Secretaria da Educação os alunos cuja avaliação pedagógica recomende a inserção em classes comuns da rede estadual, dando continuidade ao atendimento clínico-</w:t>
      </w:r>
      <w:r w:rsidRPr="001135B9">
        <w:rPr>
          <w:rFonts w:ascii="Arial" w:eastAsia="Arial" w:hAnsi="Arial" w:cs="Arial"/>
          <w:color w:val="000000"/>
          <w:sz w:val="22"/>
          <w:szCs w:val="22"/>
          <w:highlight w:val="white"/>
        </w:rPr>
        <w:t xml:space="preserve">terapêutico </w:t>
      </w:r>
      <w:r w:rsidRPr="001135B9">
        <w:rPr>
          <w:rFonts w:ascii="Arial" w:eastAsia="Arial" w:hAnsi="Arial" w:cs="Arial"/>
          <w:color w:val="000000"/>
          <w:sz w:val="22"/>
          <w:szCs w:val="22"/>
        </w:rPr>
        <w:t>que recebiam na OSC;</w:t>
      </w:r>
    </w:p>
    <w:p w:rsidR="00452260" w:rsidRPr="001135B9" w:rsidRDefault="00452260" w:rsidP="00163F16">
      <w:pPr>
        <w:pStyle w:val="PargrafodaLista"/>
        <w:numPr>
          <w:ilvl w:val="0"/>
          <w:numId w:val="13"/>
        </w:numPr>
        <w:ind w:left="709" w:firstLine="0"/>
        <w:jc w:val="both"/>
        <w:rPr>
          <w:rFonts w:ascii="Arial" w:eastAsia="Arial" w:hAnsi="Arial" w:cs="Arial"/>
          <w:sz w:val="22"/>
          <w:szCs w:val="22"/>
        </w:rPr>
      </w:pPr>
      <w:r w:rsidRPr="001135B9">
        <w:rPr>
          <w:rFonts w:ascii="Arial" w:eastAsia="Arial" w:hAnsi="Arial" w:cs="Arial"/>
          <w:color w:val="000000"/>
          <w:sz w:val="22"/>
          <w:szCs w:val="22"/>
        </w:rPr>
        <w:t>realizar o cadastramento com nomes completos dos alunos beneficiados na parceria junto à Secretaria da Educação, de acordo com os critérios estabelecidos, mantendo-o atualizado;</w:t>
      </w:r>
    </w:p>
    <w:p w:rsidR="001135B9" w:rsidRPr="001135B9" w:rsidRDefault="00452260" w:rsidP="00163F16">
      <w:pPr>
        <w:pStyle w:val="PargrafodaLista"/>
        <w:numPr>
          <w:ilvl w:val="0"/>
          <w:numId w:val="13"/>
        </w:numPr>
        <w:ind w:left="709" w:firstLine="0"/>
        <w:jc w:val="both"/>
        <w:rPr>
          <w:rFonts w:ascii="Arial" w:eastAsia="Arial" w:hAnsi="Arial" w:cs="Arial"/>
          <w:sz w:val="22"/>
          <w:szCs w:val="22"/>
        </w:rPr>
      </w:pPr>
      <w:r w:rsidRPr="001135B9">
        <w:rPr>
          <w:rFonts w:ascii="Arial" w:eastAsia="Arial" w:hAnsi="Arial" w:cs="Arial"/>
          <w:color w:val="000000"/>
          <w:sz w:val="22"/>
          <w:szCs w:val="22"/>
        </w:rPr>
        <w:t>assegurar, gratuitamente, aos professores da rede estadual de ensino, que lecionam para alunos com deficiência, 10% (dez por cento) das vagas nos cursos oferecidos pela OSC, em suas áreas específicas;</w:t>
      </w:r>
    </w:p>
    <w:p w:rsidR="00452260" w:rsidRPr="001135B9" w:rsidRDefault="00452260" w:rsidP="00163F16">
      <w:pPr>
        <w:pStyle w:val="PargrafodaLista"/>
        <w:numPr>
          <w:ilvl w:val="0"/>
          <w:numId w:val="13"/>
        </w:numPr>
        <w:ind w:left="709" w:firstLine="0"/>
        <w:jc w:val="both"/>
        <w:rPr>
          <w:rFonts w:ascii="Arial" w:eastAsia="Arial" w:hAnsi="Arial" w:cs="Arial"/>
          <w:sz w:val="22"/>
          <w:szCs w:val="22"/>
        </w:rPr>
      </w:pPr>
      <w:r w:rsidRPr="001135B9">
        <w:rPr>
          <w:rFonts w:ascii="Arial" w:eastAsia="Arial" w:hAnsi="Arial" w:cs="Arial"/>
          <w:color w:val="000000"/>
          <w:sz w:val="22"/>
          <w:szCs w:val="22"/>
        </w:rPr>
        <w:t>assegurar às autoridades da SECRETARIA o acesso ao acompanhamento e a avaliação das atividades escolares desenvolvidas na OSC;</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manter e movimentar os recursos financeiros repassados para a execução do objeto da parceria em uma única e exclusiva conta bancária, a</w:t>
      </w:r>
      <w:r w:rsidR="001135B9" w:rsidRPr="001135B9">
        <w:rPr>
          <w:rFonts w:ascii="Arial" w:eastAsia="Arial" w:hAnsi="Arial" w:cs="Arial"/>
          <w:color w:val="000000"/>
          <w:sz w:val="22"/>
          <w:szCs w:val="22"/>
          <w:highlight w:val="white"/>
        </w:rPr>
        <w:t>berta junto ao Banco do Brasil.</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manter registros, arquivos e controles contábeis específicos para os dispêndios relativos ao objeto da parceria;</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 xml:space="preserve">apresentar relatórios de execução do </w:t>
      </w:r>
      <w:r w:rsidR="001135B9" w:rsidRPr="001135B9">
        <w:rPr>
          <w:rFonts w:ascii="Arial" w:eastAsia="Arial" w:hAnsi="Arial" w:cs="Arial"/>
          <w:color w:val="000000"/>
          <w:sz w:val="22"/>
          <w:szCs w:val="22"/>
          <w:highlight w:val="white"/>
        </w:rPr>
        <w:t>objeto e de execução financeira.</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divulgar, no seu sítio eletrônic</w:t>
      </w:r>
      <w:r w:rsidR="001135B9" w:rsidRPr="001135B9">
        <w:rPr>
          <w:rFonts w:ascii="Arial" w:eastAsia="Arial" w:hAnsi="Arial" w:cs="Arial"/>
          <w:color w:val="000000"/>
          <w:sz w:val="22"/>
          <w:szCs w:val="22"/>
          <w:highlight w:val="white"/>
        </w:rPr>
        <w:t>o e em locais visíveis de suas r</w:t>
      </w:r>
      <w:r w:rsidRPr="001135B9">
        <w:rPr>
          <w:rFonts w:ascii="Arial" w:eastAsia="Arial" w:hAnsi="Arial" w:cs="Arial"/>
          <w:color w:val="000000"/>
          <w:sz w:val="22"/>
          <w:szCs w:val="22"/>
          <w:highlight w:val="white"/>
        </w:rPr>
        <w:t>edes sociais e dos estabelecimentos em que exerça suas ações, na forma e prazos definidos pela SECRETARIA, todas as parcerias celebradas com essa última, observando-se as informações mínimas exigidas e eventuais restrições de segurança que impeçam a sua divulgação, na forma da lei;</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sz w:val="22"/>
          <w:szCs w:val="22"/>
          <w:highlight w:val="white"/>
        </w:rPr>
        <w:t>indicar pelo menos um representante para acompanhar os trabalhos da CMA, no prazo de 10 (dez) dias contados da data de assinatura deste instrumento;</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executar o plano de trabalho - isoladamente ou por meio de atuação em rede, na forma do artigo 35-A, da Lei federal nº 13.019, de 31 de julho de 2014 - bem como aplicar os recursos públicos e gerir os bens públicos com observância aos princípios da legalidade, da legitimidade, da impessoalidade, da moralidade, da publicidade, da economicidade, da eficiência e da eficácia;</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zelar pela boa qualidade das ações e serviços prestados, buscando alcançar os resultados pactuados de forma otimizada;</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observar, no transcorrer da execução de suas atividades, todas as orientações emanadas da SECRETARIA;</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responsabilizar-se pela legalidade e regularidade das despesas realizadas para a execução do objeto da parceria, pelo que responderá diretamente perante a SECRETARIA e demais órgãos incumbidos da fiscalização nos casos de descumprimento;</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responsabilizar-se, exclusivamente, pelo gerenciamento administrativo e financeiro dos recursos recebidos, inclusive no que diz respeito às despesas de custeio, de investimento e de pessoal;</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lastRenderedPageBreak/>
        <w:t>assegurar que toda divulgação das ações objeto da parceria seja realizada com o consentimento prévio e formal da SECRETARIA, bem como conforme as orientações e diretrizes acerca da identidade visual do Governo do Estado de São Paulo;</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utilizar os bens, materiais e serviços custeados com recursos públicos vinculados ao objeto da parceria em conformidade com o objeto pactuado;</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permitir e facilitar o acesso de agentes do ESTADO, membros dos conselhos gestores da política pública, quando houver, da CMA e demais órgãos de fiscalização interna e externa a todos os documentos relativos à execução do objeto da parceria, prestando-lhes todas e quaisquer informações solicitadas, bem como aos locais de execução do objeto</w:t>
      </w:r>
      <w:r w:rsidRPr="001135B9">
        <w:rPr>
          <w:rFonts w:ascii="Arial" w:eastAsia="Arial" w:hAnsi="Arial" w:cs="Arial"/>
          <w:sz w:val="22"/>
          <w:szCs w:val="22"/>
          <w:highlight w:val="white"/>
        </w:rPr>
        <w:t>;</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color w:val="000000"/>
          <w:sz w:val="22"/>
          <w:szCs w:val="22"/>
          <w:highlight w:val="white"/>
        </w:rPr>
        <w:t xml:space="preserve">apresentar à </w:t>
      </w:r>
      <w:r w:rsidR="001135B9" w:rsidRPr="001135B9">
        <w:rPr>
          <w:rFonts w:ascii="Arial" w:eastAsia="Arial" w:hAnsi="Arial" w:cs="Arial"/>
          <w:color w:val="000000"/>
          <w:sz w:val="22"/>
          <w:szCs w:val="22"/>
          <w:highlight w:val="white"/>
        </w:rPr>
        <w:t>SECRETARIA</w:t>
      </w:r>
      <w:r w:rsidRPr="001135B9">
        <w:rPr>
          <w:rFonts w:ascii="Arial" w:eastAsia="Arial" w:hAnsi="Arial" w:cs="Arial"/>
          <w:color w:val="000000"/>
          <w:sz w:val="22"/>
          <w:szCs w:val="22"/>
          <w:highlight w:val="white"/>
        </w:rPr>
        <w:t xml:space="preserve"> relatórios pedagógicos parciais e finais para acompanhamento e aprovação dos serviços executados. Após o início da execução dos planos de trabalho, as entidades deverão encaminhar semestralmente os relatórios parciais dos trabalhos desenvolvidos e das metas atingidas</w:t>
      </w:r>
      <w:r w:rsidRPr="001135B9">
        <w:rPr>
          <w:rFonts w:ascii="Arial" w:eastAsia="Arial" w:hAnsi="Arial" w:cs="Arial"/>
          <w:sz w:val="22"/>
          <w:szCs w:val="22"/>
          <w:highlight w:val="white"/>
        </w:rPr>
        <w:t>;</w:t>
      </w:r>
    </w:p>
    <w:p w:rsidR="00452260" w:rsidRPr="001135B9" w:rsidRDefault="00452260" w:rsidP="00163F16">
      <w:pPr>
        <w:pStyle w:val="PargrafodaLista"/>
        <w:numPr>
          <w:ilvl w:val="0"/>
          <w:numId w:val="13"/>
        </w:numPr>
        <w:ind w:left="709" w:firstLine="0"/>
        <w:jc w:val="both"/>
        <w:rPr>
          <w:rFonts w:ascii="Arial" w:eastAsia="Arial" w:hAnsi="Arial" w:cs="Arial"/>
          <w:sz w:val="22"/>
          <w:szCs w:val="22"/>
          <w:highlight w:val="white"/>
        </w:rPr>
      </w:pPr>
      <w:r w:rsidRPr="001135B9">
        <w:rPr>
          <w:rFonts w:ascii="Arial" w:eastAsia="Arial" w:hAnsi="Arial" w:cs="Arial"/>
          <w:sz w:val="22"/>
          <w:szCs w:val="22"/>
          <w:highlight w:val="white"/>
        </w:rPr>
        <w:t>Atender a todos os regramentos pertinentes às instituições privadas vinculadas ao Sistema de Ensino do Estado de São Paulo, considerando inclusive, a possibilidade de ensino remoto, quando diante de pandemias ou calamidade pública.</w:t>
      </w:r>
    </w:p>
    <w:p w:rsidR="00452260" w:rsidRDefault="00452260" w:rsidP="00452260">
      <w:pPr>
        <w:ind w:firstLine="709"/>
        <w:jc w:val="both"/>
        <w:rPr>
          <w:rFonts w:ascii="Arial" w:eastAsia="Arial" w:hAnsi="Arial" w:cs="Arial"/>
          <w:sz w:val="22"/>
          <w:szCs w:val="22"/>
        </w:rPr>
      </w:pPr>
      <w:bookmarkStart w:id="2" w:name="_heading=h.i7j6yi344dnd" w:colFirst="0" w:colLast="0"/>
      <w:bookmarkEnd w:id="2"/>
    </w:p>
    <w:p w:rsidR="001135B9" w:rsidRPr="00B90C33" w:rsidRDefault="001135B9" w:rsidP="00163F16">
      <w:pPr>
        <w:pStyle w:val="PargrafodaLista"/>
        <w:numPr>
          <w:ilvl w:val="0"/>
          <w:numId w:val="10"/>
        </w:numPr>
        <w:shd w:val="clear" w:color="auto" w:fill="E5E5E5"/>
        <w:snapToGrid w:val="0"/>
        <w:ind w:left="0" w:firstLine="0"/>
        <w:rPr>
          <w:rFonts w:ascii="Arial" w:hAnsi="Arial" w:cs="Arial"/>
          <w:b/>
          <w:sz w:val="22"/>
          <w:szCs w:val="22"/>
        </w:rPr>
      </w:pPr>
      <w:r>
        <w:rPr>
          <w:rFonts w:ascii="Arial" w:eastAsia="Arial" w:hAnsi="Arial" w:cs="Arial"/>
          <w:b/>
          <w:sz w:val="22"/>
          <w:szCs w:val="22"/>
        </w:rPr>
        <w:t>DAS METAS</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Meta 1</w:t>
      </w:r>
      <w:r w:rsidRPr="00B90C33">
        <w:rPr>
          <w:rFonts w:ascii="Arial" w:eastAsia="Arial" w:hAnsi="Arial" w:cs="Arial"/>
          <w:b/>
          <w:sz w:val="22"/>
          <w:szCs w:val="22"/>
        </w:rPr>
        <w:t xml:space="preserve"> - </w:t>
      </w:r>
      <w:r w:rsidRPr="00B90C33">
        <w:rPr>
          <w:rFonts w:ascii="Arial" w:eastAsia="Arial" w:hAnsi="Arial" w:cs="Arial"/>
          <w:color w:val="000000"/>
          <w:sz w:val="22"/>
          <w:szCs w:val="22"/>
        </w:rPr>
        <w:t xml:space="preserve">Atender 100% (cem por cento) dos estudantes encaminhados pela </w:t>
      </w:r>
      <w:r w:rsidR="001135B9">
        <w:rPr>
          <w:rFonts w:ascii="Arial" w:eastAsia="Arial" w:hAnsi="Arial" w:cs="Arial"/>
          <w:color w:val="000000"/>
          <w:sz w:val="22"/>
          <w:szCs w:val="22"/>
        </w:rPr>
        <w:t>SECRETARIA</w:t>
      </w:r>
      <w:r w:rsidRPr="00B90C33">
        <w:rPr>
          <w:rFonts w:ascii="Arial" w:eastAsia="Arial" w:hAnsi="Arial" w:cs="Arial"/>
          <w:color w:val="000000"/>
          <w:sz w:val="22"/>
          <w:szCs w:val="22"/>
        </w:rPr>
        <w:t xml:space="preserve"> à OSC para a</w:t>
      </w:r>
      <w:r w:rsidRPr="00B90C33">
        <w:rPr>
          <w:rFonts w:ascii="Arial" w:eastAsia="Arial" w:hAnsi="Arial" w:cs="Arial"/>
          <w:b/>
          <w:color w:val="000000"/>
          <w:sz w:val="22"/>
          <w:szCs w:val="22"/>
        </w:rPr>
        <w:t xml:space="preserve"> educação básica</w:t>
      </w:r>
      <w:r w:rsidRPr="00B90C33">
        <w:rPr>
          <w:rFonts w:ascii="Arial" w:eastAsia="Arial" w:hAnsi="Arial" w:cs="Arial"/>
          <w:color w:val="000000"/>
          <w:sz w:val="22"/>
          <w:szCs w:val="22"/>
        </w:rPr>
        <w:t xml:space="preserve"> em âmbito da  parceria, com qualidade.</w:t>
      </w:r>
      <w:r w:rsidRPr="00B90C33">
        <w:rPr>
          <w:rFonts w:ascii="Arial" w:eastAsia="Arial" w:hAnsi="Arial" w:cs="Arial"/>
          <w:sz w:val="22"/>
          <w:szCs w:val="22"/>
        </w:rPr>
        <w:br/>
      </w:r>
      <w:r w:rsidRPr="00B90C33">
        <w:rPr>
          <w:rFonts w:ascii="Arial" w:eastAsia="Arial" w:hAnsi="Arial" w:cs="Arial"/>
          <w:b/>
          <w:color w:val="000000"/>
          <w:sz w:val="22"/>
          <w:szCs w:val="22"/>
        </w:rPr>
        <w:t>Meta 2</w:t>
      </w:r>
      <w:r w:rsidRPr="00B90C33">
        <w:rPr>
          <w:rFonts w:ascii="Arial" w:eastAsia="Arial" w:hAnsi="Arial" w:cs="Arial"/>
          <w:b/>
          <w:sz w:val="22"/>
          <w:szCs w:val="22"/>
        </w:rPr>
        <w:t xml:space="preserve"> - </w:t>
      </w:r>
      <w:r w:rsidRPr="00B90C33">
        <w:rPr>
          <w:rFonts w:ascii="Arial" w:eastAsia="Arial" w:hAnsi="Arial" w:cs="Arial"/>
          <w:color w:val="000000"/>
          <w:sz w:val="22"/>
          <w:szCs w:val="22"/>
        </w:rPr>
        <w:t>Oferecer apoio contínuo na educação básica, criando um processo facilitador de aprendizagem ao estudante, de modo a promover estratégias de ensino aptas ao desenvolvimento de suas habilidades</w:t>
      </w:r>
      <w:r w:rsidR="001135B9">
        <w:rPr>
          <w:rFonts w:ascii="Arial" w:eastAsia="Arial" w:hAnsi="Arial" w:cs="Arial"/>
          <w:color w:val="000000"/>
          <w:sz w:val="22"/>
          <w:szCs w:val="22"/>
        </w:rPr>
        <w:t>.</w:t>
      </w:r>
    </w:p>
    <w:p w:rsidR="00452260" w:rsidRDefault="001135B9" w:rsidP="00452260">
      <w:pPr>
        <w:ind w:left="566"/>
        <w:jc w:val="both"/>
        <w:rPr>
          <w:rFonts w:ascii="Arial" w:eastAsia="Arial" w:hAnsi="Arial" w:cs="Arial"/>
          <w:sz w:val="22"/>
          <w:szCs w:val="22"/>
          <w:highlight w:val="white"/>
        </w:rPr>
      </w:pPr>
      <w:r>
        <w:rPr>
          <w:rFonts w:ascii="Arial" w:eastAsia="Arial" w:hAnsi="Arial" w:cs="Arial"/>
          <w:b/>
          <w:color w:val="000000"/>
          <w:sz w:val="22"/>
          <w:szCs w:val="22"/>
        </w:rPr>
        <w:t>Meta 3</w:t>
      </w:r>
      <w:r w:rsidR="00452260" w:rsidRPr="00B90C33">
        <w:rPr>
          <w:rFonts w:ascii="Arial" w:eastAsia="Arial" w:hAnsi="Arial" w:cs="Arial"/>
          <w:b/>
          <w:sz w:val="22"/>
          <w:szCs w:val="22"/>
        </w:rPr>
        <w:t xml:space="preserve"> - </w:t>
      </w:r>
      <w:r w:rsidR="00452260" w:rsidRPr="00B90C33">
        <w:rPr>
          <w:rFonts w:ascii="Arial" w:eastAsia="Arial" w:hAnsi="Arial" w:cs="Arial"/>
          <w:color w:val="000000"/>
          <w:sz w:val="22"/>
          <w:szCs w:val="22"/>
        </w:rPr>
        <w:t xml:space="preserve">Assegurar aos professores da rede </w:t>
      </w:r>
      <w:r>
        <w:rPr>
          <w:rFonts w:ascii="Arial" w:eastAsia="Arial" w:hAnsi="Arial" w:cs="Arial"/>
          <w:color w:val="000000"/>
          <w:sz w:val="22"/>
          <w:szCs w:val="22"/>
        </w:rPr>
        <w:t>municipal</w:t>
      </w:r>
      <w:r w:rsidR="00452260" w:rsidRPr="00B90C33">
        <w:rPr>
          <w:rFonts w:ascii="Arial" w:eastAsia="Arial" w:hAnsi="Arial" w:cs="Arial"/>
          <w:color w:val="000000"/>
          <w:sz w:val="22"/>
          <w:szCs w:val="22"/>
        </w:rPr>
        <w:t xml:space="preserve"> de ensino, que lecionam para alunos com deficiência, 10% (dez por cento) das vagas nos cursos oferecidos pela OSC, em suas áreas específica</w:t>
      </w:r>
      <w:r w:rsidR="00452260" w:rsidRPr="00B90C33">
        <w:rPr>
          <w:rFonts w:ascii="Arial" w:eastAsia="Arial" w:hAnsi="Arial" w:cs="Arial"/>
          <w:color w:val="000000"/>
          <w:sz w:val="22"/>
          <w:szCs w:val="22"/>
          <w:highlight w:val="white"/>
        </w:rPr>
        <w:t>s, visando o compartilhamento de conhecimentos</w:t>
      </w:r>
      <w:r w:rsidR="00452260" w:rsidRPr="00B90C33">
        <w:rPr>
          <w:rFonts w:ascii="Arial" w:eastAsia="Arial" w:hAnsi="Arial" w:cs="Arial"/>
          <w:sz w:val="22"/>
          <w:szCs w:val="22"/>
          <w:highlight w:val="white"/>
        </w:rPr>
        <w:t>.</w:t>
      </w:r>
    </w:p>
    <w:p w:rsidR="001135B9" w:rsidRPr="00B90C33" w:rsidRDefault="001135B9" w:rsidP="00452260">
      <w:pPr>
        <w:ind w:left="566"/>
        <w:jc w:val="both"/>
        <w:rPr>
          <w:rFonts w:ascii="Arial" w:eastAsia="Arial" w:hAnsi="Arial" w:cs="Arial"/>
          <w:sz w:val="22"/>
          <w:szCs w:val="22"/>
          <w:highlight w:val="white"/>
        </w:rPr>
      </w:pPr>
    </w:p>
    <w:p w:rsidR="001135B9" w:rsidRPr="001135B9" w:rsidRDefault="001135B9" w:rsidP="00163F16">
      <w:pPr>
        <w:pStyle w:val="PargrafodaLista"/>
        <w:numPr>
          <w:ilvl w:val="0"/>
          <w:numId w:val="10"/>
        </w:numPr>
        <w:shd w:val="clear" w:color="auto" w:fill="E5E5E5"/>
        <w:snapToGrid w:val="0"/>
        <w:rPr>
          <w:rFonts w:ascii="Arial" w:eastAsia="Arial" w:hAnsi="Arial" w:cs="Arial"/>
          <w:b/>
          <w:sz w:val="22"/>
          <w:szCs w:val="22"/>
        </w:rPr>
      </w:pPr>
      <w:bookmarkStart w:id="3" w:name="_heading=h.as6ladizriki" w:colFirst="0" w:colLast="0"/>
      <w:bookmarkEnd w:id="3"/>
      <w:r>
        <w:rPr>
          <w:rFonts w:ascii="Arial" w:eastAsia="Arial" w:hAnsi="Arial" w:cs="Arial"/>
          <w:b/>
          <w:sz w:val="22"/>
          <w:szCs w:val="22"/>
        </w:rPr>
        <w:t>DAS METAS</w:t>
      </w:r>
      <w:r w:rsidRPr="001135B9">
        <w:t xml:space="preserve"> </w:t>
      </w:r>
      <w:r w:rsidRPr="001135B9">
        <w:rPr>
          <w:rFonts w:ascii="Arial" w:eastAsia="Arial" w:hAnsi="Arial" w:cs="Arial"/>
          <w:b/>
          <w:sz w:val="22"/>
          <w:szCs w:val="22"/>
        </w:rPr>
        <w:t>DOS PARÂMETROS PARA AFERIÇÃO DAS METAS</w:t>
      </w:r>
      <w:r w:rsidRPr="00B90C33">
        <w:rPr>
          <w:rFonts w:ascii="Arial" w:eastAsia="Arial" w:hAnsi="Arial" w:cs="Arial"/>
          <w:sz w:val="22"/>
          <w:szCs w:val="22"/>
          <w:vertAlign w:val="superscript"/>
        </w:rPr>
        <w:footnoteReference w:id="7"/>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color w:val="000000"/>
          <w:sz w:val="22"/>
          <w:szCs w:val="22"/>
        </w:rPr>
        <w:t>Para a aferição do cumprimento das metas constante no item 5 deste Plano de Trabalho, a OSC deverá apresentar os seguintes documentos comprobatórios à Diretoria de Ensino:</w:t>
      </w:r>
    </w:p>
    <w:p w:rsidR="00452260" w:rsidRPr="00B90C33" w:rsidRDefault="00452260" w:rsidP="00452260">
      <w:pPr>
        <w:ind w:firstLine="709"/>
        <w:jc w:val="both"/>
        <w:rPr>
          <w:rFonts w:ascii="Arial" w:eastAsia="Arial" w:hAnsi="Arial" w:cs="Arial"/>
          <w:b/>
          <w:color w:val="000000"/>
          <w:sz w:val="22"/>
          <w:szCs w:val="22"/>
        </w:rPr>
      </w:pPr>
    </w:p>
    <w:p w:rsidR="00452260" w:rsidRPr="00B90C33" w:rsidRDefault="00452260" w:rsidP="00452260">
      <w:pPr>
        <w:ind w:left="566"/>
        <w:jc w:val="both"/>
        <w:rPr>
          <w:rFonts w:ascii="Arial" w:eastAsia="Arial" w:hAnsi="Arial" w:cs="Arial"/>
          <w:color w:val="000000"/>
          <w:sz w:val="22"/>
          <w:szCs w:val="22"/>
        </w:rPr>
      </w:pPr>
      <w:r w:rsidRPr="00B90C33">
        <w:rPr>
          <w:rFonts w:ascii="Arial" w:eastAsia="Arial" w:hAnsi="Arial" w:cs="Arial"/>
          <w:b/>
          <w:color w:val="000000"/>
          <w:sz w:val="22"/>
          <w:szCs w:val="22"/>
        </w:rPr>
        <w:t>Meta 1</w:t>
      </w:r>
      <w:r w:rsidRPr="00B90C33">
        <w:rPr>
          <w:rFonts w:ascii="Arial" w:eastAsia="Arial" w:hAnsi="Arial" w:cs="Arial"/>
          <w:b/>
          <w:sz w:val="22"/>
          <w:szCs w:val="22"/>
        </w:rPr>
        <w:t xml:space="preserve"> - </w:t>
      </w:r>
      <w:r w:rsidRPr="00B90C33">
        <w:rPr>
          <w:rFonts w:ascii="Arial" w:eastAsia="Arial" w:hAnsi="Arial" w:cs="Arial"/>
          <w:color w:val="000000"/>
          <w:sz w:val="22"/>
          <w:szCs w:val="22"/>
        </w:rPr>
        <w:t xml:space="preserve">Matrícula dos estudantes encaminhados pela </w:t>
      </w:r>
      <w:r w:rsidR="001135B9">
        <w:rPr>
          <w:rFonts w:ascii="Arial" w:eastAsia="Arial" w:hAnsi="Arial" w:cs="Arial"/>
          <w:color w:val="000000"/>
          <w:sz w:val="22"/>
          <w:szCs w:val="22"/>
        </w:rPr>
        <w:t>SECRETARIA</w:t>
      </w:r>
      <w:r w:rsidRPr="00B90C33">
        <w:rPr>
          <w:rFonts w:ascii="Arial" w:eastAsia="Arial" w:hAnsi="Arial" w:cs="Arial"/>
          <w:color w:val="000000"/>
          <w:sz w:val="22"/>
          <w:szCs w:val="22"/>
        </w:rPr>
        <w:t xml:space="preserve"> à OSC para a oferta da educação básica</w:t>
      </w:r>
    </w:p>
    <w:p w:rsidR="00452260" w:rsidRPr="00B90C33" w:rsidRDefault="001135B9" w:rsidP="00452260">
      <w:pPr>
        <w:ind w:left="566"/>
        <w:jc w:val="both"/>
        <w:rPr>
          <w:rFonts w:ascii="Arial" w:eastAsia="Arial" w:hAnsi="Arial" w:cs="Arial"/>
          <w:sz w:val="22"/>
          <w:szCs w:val="22"/>
          <w:highlight w:val="white"/>
        </w:rPr>
      </w:pPr>
      <w:r>
        <w:rPr>
          <w:rFonts w:ascii="Arial" w:eastAsia="Arial" w:hAnsi="Arial" w:cs="Arial"/>
          <w:b/>
          <w:color w:val="000000"/>
          <w:sz w:val="22"/>
          <w:szCs w:val="22"/>
        </w:rPr>
        <w:t xml:space="preserve">Meta 2 </w:t>
      </w:r>
      <w:r w:rsidR="00452260" w:rsidRPr="00B90C33">
        <w:rPr>
          <w:rFonts w:ascii="Arial" w:eastAsia="Arial" w:hAnsi="Arial" w:cs="Arial"/>
          <w:b/>
          <w:sz w:val="22"/>
          <w:szCs w:val="22"/>
        </w:rPr>
        <w:t xml:space="preserve">- </w:t>
      </w:r>
      <w:r w:rsidR="00452260" w:rsidRPr="00B90C33">
        <w:rPr>
          <w:rFonts w:ascii="Arial" w:eastAsia="Arial" w:hAnsi="Arial" w:cs="Arial"/>
          <w:sz w:val="22"/>
          <w:szCs w:val="22"/>
        </w:rPr>
        <w:t xml:space="preserve">Relatório apresentado pela OSC sobre as ações de preparação e encaminhamento dos estudantes ao </w:t>
      </w:r>
      <w:r w:rsidR="00452260" w:rsidRPr="00B90C33">
        <w:rPr>
          <w:rFonts w:ascii="Arial" w:eastAsia="Arial" w:hAnsi="Arial" w:cs="Arial"/>
          <w:sz w:val="22"/>
          <w:szCs w:val="22"/>
          <w:highlight w:val="white"/>
        </w:rPr>
        <w:t>trabalho e/ou ensino profissionalizante;</w:t>
      </w:r>
    </w:p>
    <w:p w:rsidR="00452260" w:rsidRDefault="001135B9" w:rsidP="00452260">
      <w:pPr>
        <w:ind w:left="566"/>
        <w:jc w:val="both"/>
        <w:rPr>
          <w:rFonts w:ascii="Arial" w:eastAsia="Arial" w:hAnsi="Arial" w:cs="Arial"/>
          <w:sz w:val="22"/>
          <w:szCs w:val="22"/>
        </w:rPr>
      </w:pPr>
      <w:r>
        <w:rPr>
          <w:rFonts w:ascii="Arial" w:eastAsia="Arial" w:hAnsi="Arial" w:cs="Arial"/>
          <w:b/>
          <w:sz w:val="22"/>
          <w:szCs w:val="22"/>
        </w:rPr>
        <w:t>Meta 3</w:t>
      </w:r>
      <w:r w:rsidR="00452260" w:rsidRPr="00B90C33">
        <w:rPr>
          <w:rFonts w:ascii="Arial" w:eastAsia="Arial" w:hAnsi="Arial" w:cs="Arial"/>
          <w:b/>
          <w:sz w:val="22"/>
          <w:szCs w:val="22"/>
        </w:rPr>
        <w:t xml:space="preserve"> - </w:t>
      </w:r>
      <w:r w:rsidR="00452260" w:rsidRPr="00B90C33">
        <w:rPr>
          <w:rFonts w:ascii="Arial" w:eastAsia="Arial" w:hAnsi="Arial" w:cs="Arial"/>
          <w:sz w:val="22"/>
          <w:szCs w:val="22"/>
        </w:rPr>
        <w:t xml:space="preserve">Registros do </w:t>
      </w:r>
      <w:r w:rsidR="00452260" w:rsidRPr="00B90C33">
        <w:rPr>
          <w:rFonts w:ascii="Arial" w:eastAsia="Arial" w:hAnsi="Arial" w:cs="Arial"/>
          <w:color w:val="000000"/>
          <w:sz w:val="22"/>
          <w:szCs w:val="22"/>
        </w:rPr>
        <w:t xml:space="preserve">curso disponibilizado pela OSC </w:t>
      </w:r>
      <w:r w:rsidR="00452260" w:rsidRPr="00B90C33">
        <w:rPr>
          <w:rFonts w:ascii="Arial" w:eastAsia="Arial" w:hAnsi="Arial" w:cs="Arial"/>
          <w:sz w:val="22"/>
          <w:szCs w:val="22"/>
        </w:rPr>
        <w:t>aos professores da rede estadual de ensino, que lecionam para alunos com deficiência.</w:t>
      </w:r>
    </w:p>
    <w:p w:rsidR="001135B9" w:rsidRDefault="001135B9" w:rsidP="001135B9">
      <w:pPr>
        <w:ind w:left="566"/>
        <w:jc w:val="both"/>
        <w:rPr>
          <w:rFonts w:ascii="Arial" w:eastAsia="Arial" w:hAnsi="Arial" w:cs="Arial"/>
          <w:sz w:val="22"/>
          <w:szCs w:val="22"/>
        </w:rPr>
      </w:pPr>
      <w:r w:rsidRPr="00B90C33">
        <w:rPr>
          <w:rFonts w:ascii="Arial" w:eastAsia="Arial" w:hAnsi="Arial" w:cs="Arial"/>
          <w:sz w:val="22"/>
          <w:szCs w:val="22"/>
        </w:rPr>
        <w:t>DO MONITORAMENTO E DA AVALIAÇÃO DE RESULTADOS</w:t>
      </w:r>
      <w:bookmarkStart w:id="4" w:name="_heading=h.mi8e2bt5mz7l" w:colFirst="0" w:colLast="0"/>
      <w:bookmarkEnd w:id="4"/>
    </w:p>
    <w:p w:rsidR="001135B9" w:rsidRDefault="001135B9" w:rsidP="001135B9">
      <w:pPr>
        <w:ind w:left="566"/>
        <w:jc w:val="both"/>
        <w:rPr>
          <w:rFonts w:ascii="Arial" w:eastAsia="Arial" w:hAnsi="Arial" w:cs="Arial"/>
          <w:b/>
          <w:sz w:val="22"/>
          <w:szCs w:val="22"/>
        </w:rPr>
      </w:pPr>
    </w:p>
    <w:p w:rsidR="00627AD9" w:rsidRDefault="00627AD9" w:rsidP="001135B9">
      <w:pPr>
        <w:ind w:left="566"/>
        <w:jc w:val="both"/>
        <w:rPr>
          <w:rFonts w:ascii="Arial" w:eastAsia="Arial" w:hAnsi="Arial" w:cs="Arial"/>
          <w:b/>
          <w:sz w:val="22"/>
          <w:szCs w:val="22"/>
        </w:rPr>
      </w:pPr>
    </w:p>
    <w:p w:rsidR="00627AD9" w:rsidRDefault="00627AD9" w:rsidP="001135B9">
      <w:pPr>
        <w:ind w:left="566"/>
        <w:jc w:val="both"/>
        <w:rPr>
          <w:rFonts w:ascii="Arial" w:eastAsia="Arial" w:hAnsi="Arial" w:cs="Arial"/>
          <w:b/>
          <w:sz w:val="22"/>
          <w:szCs w:val="22"/>
        </w:rPr>
      </w:pPr>
    </w:p>
    <w:p w:rsidR="001135B9" w:rsidRPr="001135B9" w:rsidRDefault="001135B9" w:rsidP="00163F16">
      <w:pPr>
        <w:pStyle w:val="PargrafodaLista"/>
        <w:numPr>
          <w:ilvl w:val="0"/>
          <w:numId w:val="10"/>
        </w:numPr>
        <w:shd w:val="clear" w:color="auto" w:fill="E5E5E5"/>
        <w:snapToGrid w:val="0"/>
        <w:rPr>
          <w:rFonts w:ascii="Arial" w:eastAsia="Arial" w:hAnsi="Arial" w:cs="Arial"/>
          <w:b/>
          <w:sz w:val="22"/>
          <w:szCs w:val="22"/>
        </w:rPr>
      </w:pPr>
      <w:r w:rsidRPr="001135B9">
        <w:rPr>
          <w:rFonts w:ascii="Arial" w:eastAsia="Arial" w:hAnsi="Arial" w:cs="Arial"/>
          <w:b/>
          <w:sz w:val="22"/>
          <w:szCs w:val="22"/>
        </w:rPr>
        <w:t>DO MONITORAMENTO E DA AVALIAÇÃO DE RESULTADOS</w:t>
      </w:r>
    </w:p>
    <w:p w:rsidR="00A04A1B" w:rsidRDefault="00452260" w:rsidP="00452260">
      <w:pPr>
        <w:ind w:left="566"/>
        <w:jc w:val="both"/>
        <w:rPr>
          <w:rFonts w:ascii="Arial" w:eastAsia="Arial" w:hAnsi="Arial" w:cs="Arial"/>
          <w:color w:val="000000"/>
          <w:sz w:val="22"/>
          <w:szCs w:val="22"/>
          <w:highlight w:val="white"/>
        </w:rPr>
      </w:pPr>
      <w:r w:rsidRPr="00B90C33">
        <w:rPr>
          <w:rFonts w:ascii="Arial" w:eastAsia="Arial" w:hAnsi="Arial" w:cs="Arial"/>
          <w:b/>
          <w:color w:val="000000"/>
          <w:sz w:val="22"/>
          <w:szCs w:val="22"/>
          <w:highlight w:val="white"/>
        </w:rPr>
        <w:t>8.1.</w:t>
      </w:r>
      <w:r w:rsidRPr="00B90C33">
        <w:rPr>
          <w:rFonts w:ascii="Arial" w:eastAsia="Arial" w:hAnsi="Arial" w:cs="Arial"/>
          <w:color w:val="000000"/>
          <w:sz w:val="22"/>
          <w:szCs w:val="22"/>
          <w:highlight w:val="white"/>
        </w:rPr>
        <w:t xml:space="preserve"> Os resultados alcançados com a execução do objeto da parceria devem ser monitorados e avaliados sistematicamente por meio de relatórios técnicos emitidos por responsável designado </w:t>
      </w:r>
      <w:r w:rsidR="00A04A1B">
        <w:rPr>
          <w:rFonts w:ascii="Arial" w:eastAsia="Arial" w:hAnsi="Arial" w:cs="Arial"/>
          <w:color w:val="000000"/>
          <w:sz w:val="22"/>
          <w:szCs w:val="22"/>
          <w:highlight w:val="white"/>
        </w:rPr>
        <w:t>pela SECRETARIA.</w:t>
      </w:r>
    </w:p>
    <w:p w:rsidR="00452260" w:rsidRPr="00B90C33" w:rsidRDefault="00452260" w:rsidP="00452260">
      <w:pPr>
        <w:ind w:left="1133"/>
        <w:jc w:val="both"/>
        <w:rPr>
          <w:rFonts w:ascii="Arial" w:eastAsia="Arial" w:hAnsi="Arial" w:cs="Arial"/>
          <w:sz w:val="22"/>
          <w:szCs w:val="22"/>
        </w:rPr>
      </w:pPr>
    </w:p>
    <w:p w:rsidR="00452260" w:rsidRPr="00A04A1B" w:rsidRDefault="00452260" w:rsidP="00163F16">
      <w:pPr>
        <w:pStyle w:val="PargrafodaLista"/>
        <w:numPr>
          <w:ilvl w:val="0"/>
          <w:numId w:val="10"/>
        </w:numPr>
        <w:shd w:val="clear" w:color="auto" w:fill="E5E5E5"/>
        <w:snapToGrid w:val="0"/>
        <w:rPr>
          <w:rFonts w:ascii="Arial" w:eastAsia="Arial" w:hAnsi="Arial" w:cs="Arial"/>
          <w:b/>
          <w:sz w:val="22"/>
          <w:szCs w:val="22"/>
        </w:rPr>
      </w:pPr>
      <w:bookmarkStart w:id="5" w:name="_heading=h.4d7sjmrdd3ud" w:colFirst="0" w:colLast="0"/>
      <w:bookmarkEnd w:id="5"/>
      <w:r w:rsidRPr="00A04A1B">
        <w:rPr>
          <w:rFonts w:ascii="Arial" w:eastAsia="Arial" w:hAnsi="Arial" w:cs="Arial"/>
          <w:sz w:val="22"/>
          <w:szCs w:val="22"/>
        </w:rPr>
        <w:t>DOS REPASSES À ENTIDADE PARCEIRA</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lastRenderedPageBreak/>
        <w:t>9.1</w:t>
      </w:r>
      <w:r w:rsidRPr="00B90C33">
        <w:rPr>
          <w:rFonts w:ascii="Arial" w:eastAsia="Arial" w:hAnsi="Arial" w:cs="Arial"/>
          <w:color w:val="000000"/>
          <w:sz w:val="22"/>
          <w:szCs w:val="22"/>
        </w:rPr>
        <w:t xml:space="preserve"> </w:t>
      </w:r>
      <w:r w:rsidR="00A04A1B">
        <w:rPr>
          <w:rFonts w:ascii="Arial" w:eastAsia="Arial" w:hAnsi="Arial" w:cs="Arial"/>
          <w:color w:val="000000"/>
          <w:sz w:val="22"/>
          <w:szCs w:val="22"/>
        </w:rPr>
        <w:t>A</w:t>
      </w:r>
      <w:r w:rsidRPr="00B90C33">
        <w:rPr>
          <w:rFonts w:ascii="Arial" w:eastAsia="Arial" w:hAnsi="Arial" w:cs="Arial"/>
          <w:color w:val="000000"/>
          <w:sz w:val="22"/>
          <w:szCs w:val="22"/>
        </w:rPr>
        <w:t xml:space="preserve"> Secretaria da Educação realizará a transferência dos recursos financeiros à entidade parceira para pagamento da remuneração dos profissionais encarregados da execução do objeto do ajuste</w:t>
      </w:r>
      <w:r w:rsidR="00A04A1B">
        <w:rPr>
          <w:rFonts w:ascii="Arial" w:eastAsia="Arial" w:hAnsi="Arial" w:cs="Arial"/>
          <w:color w:val="000000"/>
          <w:sz w:val="22"/>
          <w:szCs w:val="22"/>
        </w:rPr>
        <w:t>.</w:t>
      </w:r>
    </w:p>
    <w:p w:rsidR="00452260" w:rsidRPr="00B90C33" w:rsidRDefault="00452260" w:rsidP="00452260">
      <w:pPr>
        <w:ind w:left="566"/>
        <w:jc w:val="both"/>
        <w:rPr>
          <w:rFonts w:ascii="Arial" w:eastAsia="Arial" w:hAnsi="Arial" w:cs="Arial"/>
          <w:sz w:val="22"/>
          <w:szCs w:val="22"/>
          <w:highlight w:val="white"/>
        </w:rPr>
      </w:pPr>
      <w:r w:rsidRPr="00B90C33">
        <w:rPr>
          <w:rFonts w:ascii="Arial" w:eastAsia="Arial" w:hAnsi="Arial" w:cs="Arial"/>
          <w:b/>
          <w:color w:val="000000"/>
          <w:sz w:val="22"/>
          <w:szCs w:val="22"/>
          <w:highlight w:val="white"/>
        </w:rPr>
        <w:t>9.2</w:t>
      </w:r>
      <w:r w:rsidRPr="00B90C33">
        <w:rPr>
          <w:rFonts w:ascii="Arial" w:eastAsia="Arial" w:hAnsi="Arial" w:cs="Arial"/>
          <w:color w:val="000000"/>
          <w:sz w:val="22"/>
          <w:szCs w:val="22"/>
          <w:highlight w:val="white"/>
        </w:rPr>
        <w:t xml:space="preserve"> </w:t>
      </w:r>
      <w:r w:rsidR="00A04A1B">
        <w:rPr>
          <w:rFonts w:ascii="Arial" w:eastAsia="Arial" w:hAnsi="Arial" w:cs="Arial"/>
          <w:color w:val="000000"/>
          <w:sz w:val="22"/>
          <w:szCs w:val="22"/>
          <w:highlight w:val="white"/>
        </w:rPr>
        <w:t>O</w:t>
      </w:r>
      <w:r w:rsidRPr="00B90C33">
        <w:rPr>
          <w:rFonts w:ascii="Arial" w:eastAsia="Arial" w:hAnsi="Arial" w:cs="Arial"/>
          <w:color w:val="000000"/>
          <w:sz w:val="22"/>
          <w:szCs w:val="22"/>
          <w:highlight w:val="white"/>
        </w:rPr>
        <w:t xml:space="preserve"> cálculo da quantia a ser transferida corresponderá à multiplicação do número de alunos cadastrados e matriculados na entidade parceira, pelo valor fixado pela Secretaria da Educação, a ser estimado no mês de junho do ano anterior ao do exercício a que se destina o correspondente repasse, adotando-se como parâmetro o valor anual por aluno, na modalidade educação especial, previsto para o Fundo de Manutenção e Desenvolvimento da Educação Básica e de Valorização dos Profissionais da Educação - FUNDEB.</w:t>
      </w:r>
      <w:r w:rsidRPr="00B90C33">
        <w:rPr>
          <w:rFonts w:ascii="Arial" w:eastAsia="Arial" w:hAnsi="Arial" w:cs="Arial"/>
          <w:sz w:val="22"/>
          <w:szCs w:val="22"/>
          <w:highlight w:val="white"/>
        </w:rPr>
        <w:t>, sendo que para o desenvolvimento da educação básica (escolarização), o repasse será de 100% (cem por cento) do FUNDEB.</w:t>
      </w:r>
      <w:r w:rsidR="00627AD9">
        <w:rPr>
          <w:rStyle w:val="Refdenotaderodap"/>
          <w:rFonts w:ascii="Arial" w:eastAsia="Arial" w:hAnsi="Arial" w:cs="Arial"/>
          <w:sz w:val="22"/>
          <w:szCs w:val="22"/>
          <w:highlight w:val="white"/>
        </w:rPr>
        <w:footnoteReference w:id="8"/>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highlight w:val="white"/>
        </w:rPr>
        <w:t>9.3</w:t>
      </w:r>
      <w:r w:rsidR="00A04A1B">
        <w:rPr>
          <w:rFonts w:ascii="Arial" w:eastAsia="Arial" w:hAnsi="Arial" w:cs="Arial"/>
          <w:b/>
          <w:color w:val="000000"/>
          <w:sz w:val="22"/>
          <w:szCs w:val="22"/>
          <w:highlight w:val="white"/>
        </w:rPr>
        <w:t xml:space="preserve"> A</w:t>
      </w:r>
      <w:r w:rsidRPr="00B90C33">
        <w:rPr>
          <w:rFonts w:ascii="Arial" w:eastAsia="Arial" w:hAnsi="Arial" w:cs="Arial"/>
          <w:color w:val="000000"/>
          <w:sz w:val="22"/>
          <w:szCs w:val="22"/>
          <w:highlight w:val="white"/>
        </w:rPr>
        <w:t xml:space="preserve"> transferência de recursos financeiros, será efetuada em 4 (quatro) parc</w:t>
      </w:r>
      <w:r w:rsidRPr="00B90C33">
        <w:rPr>
          <w:rFonts w:ascii="Arial" w:eastAsia="Arial" w:hAnsi="Arial" w:cs="Arial"/>
          <w:color w:val="000000"/>
          <w:sz w:val="22"/>
          <w:szCs w:val="22"/>
        </w:rPr>
        <w:t>elas, nos meses de janeiro, março, junho e setembro, sendo que:</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a)</w:t>
      </w:r>
      <w:r w:rsidRPr="00B90C33">
        <w:rPr>
          <w:rFonts w:ascii="Arial" w:eastAsia="Arial" w:hAnsi="Arial" w:cs="Arial"/>
          <w:color w:val="000000"/>
          <w:sz w:val="22"/>
          <w:szCs w:val="22"/>
        </w:rPr>
        <w:t xml:space="preserve"> os referidos recursos não sofrerão reajustes durante o exercício;</w:t>
      </w:r>
    </w:p>
    <w:p w:rsidR="00452260" w:rsidRDefault="00452260" w:rsidP="00452260">
      <w:pPr>
        <w:ind w:left="566"/>
        <w:jc w:val="both"/>
        <w:rPr>
          <w:rFonts w:ascii="Arial" w:eastAsia="Arial" w:hAnsi="Arial" w:cs="Arial"/>
          <w:sz w:val="22"/>
          <w:szCs w:val="22"/>
        </w:rPr>
      </w:pPr>
    </w:p>
    <w:p w:rsidR="00452260" w:rsidRPr="00743F63" w:rsidRDefault="00452260" w:rsidP="00163F16">
      <w:pPr>
        <w:pStyle w:val="PargrafodaLista"/>
        <w:numPr>
          <w:ilvl w:val="0"/>
          <w:numId w:val="10"/>
        </w:numPr>
        <w:shd w:val="clear" w:color="auto" w:fill="E5E5E5"/>
        <w:snapToGrid w:val="0"/>
        <w:rPr>
          <w:rFonts w:ascii="Arial" w:eastAsia="Arial" w:hAnsi="Arial" w:cs="Arial"/>
          <w:b/>
          <w:sz w:val="22"/>
          <w:szCs w:val="22"/>
        </w:rPr>
      </w:pPr>
      <w:bookmarkStart w:id="6" w:name="_heading=h.wrdfvgdul0mh" w:colFirst="0" w:colLast="0"/>
      <w:bookmarkStart w:id="7" w:name="_heading=h.ulc7r2h7d6e2" w:colFirst="0" w:colLast="0"/>
      <w:bookmarkEnd w:id="6"/>
      <w:bookmarkEnd w:id="7"/>
      <w:r w:rsidRPr="00743F63">
        <w:rPr>
          <w:rFonts w:ascii="Arial" w:eastAsia="Arial" w:hAnsi="Arial" w:cs="Arial"/>
          <w:sz w:val="22"/>
          <w:szCs w:val="22"/>
        </w:rPr>
        <w:t>DA PRESTAÇÃO DE CONTAS</w:t>
      </w: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743F63" w:rsidRPr="00743F63" w:rsidRDefault="00743F63" w:rsidP="00163F16">
      <w:pPr>
        <w:pStyle w:val="PargrafodaLista"/>
        <w:keepNext/>
        <w:numPr>
          <w:ilvl w:val="0"/>
          <w:numId w:val="15"/>
        </w:numPr>
        <w:contextualSpacing w:val="0"/>
        <w:outlineLvl w:val="1"/>
        <w:rPr>
          <w:rFonts w:eastAsia="Arial"/>
          <w:b/>
          <w:vanish/>
          <w:sz w:val="24"/>
          <w:shd w:val="clear" w:color="auto" w:fill="E6E6E6"/>
        </w:rPr>
      </w:pPr>
    </w:p>
    <w:p w:rsidR="00452260" w:rsidRPr="00743F63" w:rsidRDefault="00452260" w:rsidP="00163F16">
      <w:pPr>
        <w:pStyle w:val="PargrafodaLista"/>
        <w:numPr>
          <w:ilvl w:val="1"/>
          <w:numId w:val="15"/>
        </w:numPr>
        <w:ind w:left="567" w:firstLine="0"/>
        <w:jc w:val="both"/>
        <w:rPr>
          <w:rFonts w:ascii="Arial" w:eastAsia="Arial" w:hAnsi="Arial" w:cs="Arial"/>
          <w:sz w:val="22"/>
          <w:szCs w:val="22"/>
        </w:rPr>
      </w:pPr>
      <w:r w:rsidRPr="00743F63">
        <w:rPr>
          <w:rFonts w:ascii="Arial" w:eastAsia="Arial" w:hAnsi="Arial" w:cs="Arial"/>
          <w:b/>
          <w:sz w:val="22"/>
          <w:szCs w:val="22"/>
        </w:rPr>
        <w:t xml:space="preserve"> </w:t>
      </w:r>
      <w:r w:rsidRPr="00743F63">
        <w:rPr>
          <w:rFonts w:ascii="Arial" w:eastAsia="Arial" w:hAnsi="Arial" w:cs="Arial"/>
          <w:sz w:val="22"/>
          <w:szCs w:val="22"/>
        </w:rPr>
        <w:t xml:space="preserve">A prestação de contas deverá ser elaborada pela OSC e apresentada à Secretaria </w:t>
      </w:r>
      <w:r w:rsidR="00743F63">
        <w:rPr>
          <w:rFonts w:ascii="Arial" w:eastAsia="Arial" w:hAnsi="Arial" w:cs="Arial"/>
          <w:sz w:val="22"/>
          <w:szCs w:val="22"/>
        </w:rPr>
        <w:t xml:space="preserve">, </w:t>
      </w:r>
      <w:r w:rsidRPr="00743F63">
        <w:rPr>
          <w:rFonts w:ascii="Arial" w:eastAsia="Arial" w:hAnsi="Arial" w:cs="Arial"/>
          <w:sz w:val="22"/>
          <w:szCs w:val="22"/>
        </w:rPr>
        <w:t>observando-se o Capítulo IV da Lei federal nº13.019, de 31 de julho de 2014, o artigo 8º do Decreto estadual nº 61.981, de 20 de maio de 2016, e demais legislação e regulamentação aplicáveis, sendo que:</w:t>
      </w:r>
    </w:p>
    <w:p w:rsidR="00452260" w:rsidRPr="00B90C33" w:rsidRDefault="00452260" w:rsidP="00163F16">
      <w:pPr>
        <w:numPr>
          <w:ilvl w:val="0"/>
          <w:numId w:val="8"/>
        </w:numPr>
        <w:ind w:left="566" w:firstLine="0"/>
        <w:jc w:val="both"/>
        <w:rPr>
          <w:color w:val="000000"/>
          <w:sz w:val="22"/>
          <w:szCs w:val="22"/>
        </w:rPr>
      </w:pPr>
      <w:r w:rsidRPr="00B90C33">
        <w:rPr>
          <w:rFonts w:ascii="Arial" w:eastAsia="Arial" w:hAnsi="Arial" w:cs="Arial"/>
          <w:color w:val="000000"/>
          <w:sz w:val="22"/>
          <w:szCs w:val="22"/>
        </w:rPr>
        <w:t>Os originais das faturas, recibos, notas fiscais e quaisquer outros documentos comprobatórios de despesas deverão ser emitidos em nome da OSC, devidamente identificados com o número do processo administrativo de referência, e mantidos em sua sede, em arquivo e em boa ordem, à disposição dos órgãos de controle interno e externo, pelo prazo de 05 (cinco) anos, contados a partir da aprovação da prestação de contas ou da tomada de contas especial pelo Tribunal de Contas do Estado, relativa ao exercício da gestão, separando-se os de origem pública daqueles da própria OSC.</w:t>
      </w:r>
    </w:p>
    <w:p w:rsidR="00452260" w:rsidRPr="00B90C33" w:rsidRDefault="00452260" w:rsidP="00163F16">
      <w:pPr>
        <w:numPr>
          <w:ilvl w:val="0"/>
          <w:numId w:val="8"/>
        </w:numPr>
        <w:ind w:left="566" w:firstLine="0"/>
        <w:jc w:val="both"/>
        <w:rPr>
          <w:color w:val="000000"/>
          <w:sz w:val="22"/>
          <w:szCs w:val="22"/>
        </w:rPr>
      </w:pPr>
      <w:r w:rsidRPr="00B90C33">
        <w:rPr>
          <w:rFonts w:ascii="Arial" w:eastAsia="Arial" w:hAnsi="Arial" w:cs="Arial"/>
          <w:color w:val="000000"/>
          <w:sz w:val="22"/>
          <w:szCs w:val="22"/>
        </w:rPr>
        <w:t>Sem prejuízo da plena observância dos normativos e do cumprimento das instruções oriundas da Secretaria de Educação e do Tribunal de Contas do Estado de São Paulo, a OSC prestará contas em conformidade ao parágrafo quarto da Cláusula Sexta da minuta-padrão constante do Anexo do Decreto nº62.294/16, devendo sempre conter a documentação comprobatória (via original e uma cópia) da aplicação dos recursos recebidos conforme previsão no plano de trabalho, devidamente acompanhado dos relatórios de:</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 xml:space="preserve">b.1 </w:t>
      </w:r>
      <w:r w:rsidRPr="00B90C33">
        <w:rPr>
          <w:rFonts w:ascii="Arial" w:eastAsia="Arial" w:hAnsi="Arial" w:cs="Arial"/>
          <w:color w:val="000000"/>
          <w:sz w:val="22"/>
          <w:szCs w:val="22"/>
        </w:rPr>
        <w:t>execução do objeto e de execução financeira; </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b.2</w:t>
      </w:r>
      <w:r w:rsidRPr="00B90C33">
        <w:rPr>
          <w:rFonts w:ascii="Arial" w:eastAsia="Arial" w:hAnsi="Arial" w:cs="Arial"/>
          <w:color w:val="000000"/>
          <w:sz w:val="22"/>
          <w:szCs w:val="22"/>
        </w:rPr>
        <w:t xml:space="preserve"> extratos bancários conciliados, evidenciando a movimentação do recurso e rentabilidade do período; </w:t>
      </w:r>
    </w:p>
    <w:p w:rsidR="00452260" w:rsidRPr="00B90C33" w:rsidRDefault="00452260" w:rsidP="00452260">
      <w:pPr>
        <w:ind w:left="566"/>
        <w:jc w:val="both"/>
        <w:rPr>
          <w:rFonts w:ascii="Arial" w:eastAsia="Arial" w:hAnsi="Arial" w:cs="Arial"/>
          <w:color w:val="000000"/>
          <w:sz w:val="22"/>
          <w:szCs w:val="22"/>
        </w:rPr>
      </w:pPr>
      <w:r w:rsidRPr="00B90C33">
        <w:rPr>
          <w:rFonts w:ascii="Arial" w:eastAsia="Arial" w:hAnsi="Arial" w:cs="Arial"/>
          <w:b/>
          <w:color w:val="000000"/>
          <w:sz w:val="22"/>
          <w:szCs w:val="22"/>
        </w:rPr>
        <w:t>b.3</w:t>
      </w:r>
      <w:r w:rsidRPr="00B90C33">
        <w:rPr>
          <w:rFonts w:ascii="Arial" w:eastAsia="Arial" w:hAnsi="Arial" w:cs="Arial"/>
          <w:color w:val="000000"/>
          <w:sz w:val="22"/>
          <w:szCs w:val="22"/>
        </w:rPr>
        <w:t xml:space="preserve"> relatório de receita e de despesas e relação nominal dos atendidos:</w:t>
      </w:r>
    </w:p>
    <w:p w:rsidR="00452260" w:rsidRDefault="00452260" w:rsidP="00452260">
      <w:pPr>
        <w:ind w:left="566"/>
        <w:jc w:val="both"/>
        <w:rPr>
          <w:rFonts w:ascii="Arial" w:eastAsia="Arial" w:hAnsi="Arial" w:cs="Arial"/>
          <w:sz w:val="22"/>
          <w:szCs w:val="22"/>
        </w:rPr>
      </w:pPr>
    </w:p>
    <w:p w:rsidR="00452260" w:rsidRPr="00743F63" w:rsidRDefault="00452260" w:rsidP="00163F16">
      <w:pPr>
        <w:pStyle w:val="TITULO"/>
        <w:numPr>
          <w:ilvl w:val="1"/>
          <w:numId w:val="15"/>
        </w:numPr>
        <w:ind w:left="567" w:firstLine="0"/>
        <w:jc w:val="both"/>
        <w:outlineLvl w:val="9"/>
        <w:rPr>
          <w:rFonts w:ascii="Arial" w:eastAsia="Arial" w:hAnsi="Arial" w:cs="Arial"/>
          <w:b w:val="0"/>
          <w:sz w:val="22"/>
        </w:rPr>
      </w:pPr>
      <w:r w:rsidRPr="00743F63">
        <w:rPr>
          <w:rFonts w:ascii="Arial" w:eastAsia="Arial" w:hAnsi="Arial" w:cs="Arial"/>
          <w:b w:val="0"/>
          <w:sz w:val="22"/>
        </w:rPr>
        <w:t>Os prazos da prestação de contas, em cumprimento ao parágrafo quarto da Cláusula Sexta da minuta-padrão constante do Anexo do Decreto nº62.294/16 (alterado pelo Decreto nº 63.934/18), serão:</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a.</w:t>
      </w:r>
      <w:r w:rsidRPr="00B90C33">
        <w:rPr>
          <w:rFonts w:ascii="Arial" w:eastAsia="Arial" w:hAnsi="Arial" w:cs="Arial"/>
          <w:color w:val="000000"/>
          <w:sz w:val="22"/>
          <w:szCs w:val="22"/>
        </w:rPr>
        <w:t xml:space="preserve"> prestação de contas parcial: até 15 (quinze) dias antes do repasse da parcela seguinte (segunda, terceira e quarta)</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 xml:space="preserve">b. </w:t>
      </w:r>
      <w:r w:rsidRPr="00B90C33">
        <w:rPr>
          <w:rFonts w:ascii="Arial" w:eastAsia="Arial" w:hAnsi="Arial" w:cs="Arial"/>
          <w:color w:val="000000"/>
          <w:sz w:val="22"/>
          <w:szCs w:val="22"/>
        </w:rPr>
        <w:t>Prestação de contas anual: até 31 (trinta e um) de janeiro do exercício subsequente;</w:t>
      </w:r>
    </w:p>
    <w:p w:rsidR="00452260" w:rsidRPr="00B90C33" w:rsidRDefault="00452260" w:rsidP="00452260">
      <w:pPr>
        <w:ind w:left="566"/>
        <w:jc w:val="both"/>
        <w:rPr>
          <w:rFonts w:ascii="Arial" w:eastAsia="Arial" w:hAnsi="Arial" w:cs="Arial"/>
          <w:color w:val="000000"/>
          <w:sz w:val="22"/>
          <w:szCs w:val="22"/>
        </w:rPr>
      </w:pPr>
      <w:r w:rsidRPr="00B90C33">
        <w:rPr>
          <w:rFonts w:ascii="Arial" w:eastAsia="Arial" w:hAnsi="Arial" w:cs="Arial"/>
          <w:color w:val="000000"/>
          <w:sz w:val="22"/>
          <w:szCs w:val="22"/>
        </w:rPr>
        <w:t>c. Prestação de contas final: até 90 (noventa) dias, contados do término de vigência da parceria;</w:t>
      </w:r>
    </w:p>
    <w:p w:rsidR="00452260" w:rsidRPr="00B90C33" w:rsidRDefault="00452260" w:rsidP="00452260">
      <w:pPr>
        <w:ind w:left="566"/>
        <w:jc w:val="both"/>
        <w:rPr>
          <w:rFonts w:ascii="Arial" w:eastAsia="Arial" w:hAnsi="Arial" w:cs="Arial"/>
          <w:sz w:val="22"/>
          <w:szCs w:val="22"/>
        </w:rPr>
      </w:pPr>
    </w:p>
    <w:p w:rsidR="00452260" w:rsidRPr="00B90C33" w:rsidRDefault="00743F63" w:rsidP="00452260">
      <w:pPr>
        <w:ind w:left="566"/>
        <w:jc w:val="both"/>
        <w:rPr>
          <w:rFonts w:ascii="Arial" w:eastAsia="Arial" w:hAnsi="Arial" w:cs="Arial"/>
          <w:sz w:val="22"/>
          <w:szCs w:val="22"/>
        </w:rPr>
      </w:pPr>
      <w:r>
        <w:rPr>
          <w:rFonts w:ascii="Arial" w:eastAsia="Arial" w:hAnsi="Arial" w:cs="Arial"/>
          <w:b/>
          <w:color w:val="000000"/>
          <w:sz w:val="22"/>
          <w:szCs w:val="22"/>
        </w:rPr>
        <w:t>10.3</w:t>
      </w:r>
      <w:r w:rsidR="00452260" w:rsidRPr="00B90C33">
        <w:rPr>
          <w:rFonts w:ascii="Arial" w:eastAsia="Arial" w:hAnsi="Arial" w:cs="Arial"/>
          <w:b/>
          <w:color w:val="000000"/>
          <w:sz w:val="22"/>
          <w:szCs w:val="22"/>
        </w:rPr>
        <w:t>.</w:t>
      </w:r>
      <w:r w:rsidR="00452260" w:rsidRPr="00B90C33">
        <w:rPr>
          <w:rFonts w:ascii="Arial" w:eastAsia="Arial" w:hAnsi="Arial" w:cs="Arial"/>
          <w:color w:val="000000"/>
          <w:sz w:val="22"/>
          <w:szCs w:val="22"/>
        </w:rPr>
        <w:t xml:space="preserve"> Nos termos do parágrafo quinto da Cláusula Sexta da minuta-padrão constante do Anexo do Decreto nº 62.294/16, apresentada a prestação de contas parcial e anual</w:t>
      </w:r>
      <w:r w:rsidR="00452260" w:rsidRPr="00B90C33">
        <w:rPr>
          <w:rFonts w:ascii="Arial" w:eastAsia="Arial" w:hAnsi="Arial" w:cs="Arial"/>
          <w:color w:val="000000"/>
          <w:sz w:val="22"/>
          <w:szCs w:val="22"/>
          <w:highlight w:val="white"/>
        </w:rPr>
        <w:t>, emitir-se-á pareceres:</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color w:val="000000"/>
          <w:sz w:val="22"/>
          <w:szCs w:val="22"/>
        </w:rPr>
        <w:lastRenderedPageBreak/>
        <w:t>a. técnico, acerca da execução física e atingimento dos objetivos da parceria;</w:t>
      </w:r>
    </w:p>
    <w:p w:rsidR="00452260" w:rsidRPr="00B90C33" w:rsidRDefault="00452260" w:rsidP="00452260">
      <w:pPr>
        <w:ind w:left="566"/>
        <w:jc w:val="both"/>
        <w:rPr>
          <w:rFonts w:ascii="Arial" w:eastAsia="Arial" w:hAnsi="Arial" w:cs="Arial"/>
          <w:color w:val="000000"/>
          <w:sz w:val="22"/>
          <w:szCs w:val="22"/>
        </w:rPr>
      </w:pPr>
      <w:r w:rsidRPr="00B90C33">
        <w:rPr>
          <w:rFonts w:ascii="Arial" w:eastAsia="Arial" w:hAnsi="Arial" w:cs="Arial"/>
          <w:color w:val="000000"/>
          <w:sz w:val="22"/>
          <w:szCs w:val="22"/>
        </w:rPr>
        <w:t>b. financeiro, acerca da correta e regular aplicação dos recursos da parceria.</w:t>
      </w:r>
    </w:p>
    <w:p w:rsidR="00452260" w:rsidRPr="00B90C33" w:rsidRDefault="00452260" w:rsidP="00452260">
      <w:pPr>
        <w:ind w:left="566"/>
        <w:jc w:val="both"/>
        <w:rPr>
          <w:rFonts w:ascii="Arial" w:eastAsia="Arial" w:hAnsi="Arial" w:cs="Arial"/>
          <w:sz w:val="22"/>
          <w:szCs w:val="22"/>
        </w:rPr>
      </w:pP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b/>
          <w:color w:val="000000"/>
          <w:sz w:val="22"/>
          <w:szCs w:val="22"/>
        </w:rPr>
        <w:t>1</w:t>
      </w:r>
      <w:r w:rsidR="00743F63">
        <w:rPr>
          <w:rFonts w:ascii="Arial" w:eastAsia="Arial" w:hAnsi="Arial" w:cs="Arial"/>
          <w:b/>
          <w:color w:val="000000"/>
          <w:sz w:val="22"/>
          <w:szCs w:val="22"/>
        </w:rPr>
        <w:t>0.4</w:t>
      </w:r>
      <w:r w:rsidRPr="00B90C33">
        <w:rPr>
          <w:rFonts w:ascii="Arial" w:eastAsia="Arial" w:hAnsi="Arial" w:cs="Arial"/>
          <w:b/>
          <w:color w:val="000000"/>
          <w:sz w:val="22"/>
          <w:szCs w:val="22"/>
        </w:rPr>
        <w:t>.</w:t>
      </w:r>
      <w:r w:rsidRPr="00B90C33">
        <w:rPr>
          <w:rFonts w:ascii="Arial" w:eastAsia="Arial" w:hAnsi="Arial" w:cs="Arial"/>
          <w:color w:val="000000"/>
          <w:sz w:val="22"/>
          <w:szCs w:val="22"/>
        </w:rPr>
        <w:t xml:space="preserve"> Em relação aos gastos efetivados pela OSC em âmbito da parceria:</w:t>
      </w:r>
    </w:p>
    <w:p w:rsidR="00452260" w:rsidRPr="00B90C33" w:rsidRDefault="00452260" w:rsidP="00452260">
      <w:pPr>
        <w:ind w:left="566"/>
        <w:jc w:val="both"/>
        <w:rPr>
          <w:rFonts w:ascii="Arial" w:eastAsia="Arial" w:hAnsi="Arial" w:cs="Arial"/>
          <w:sz w:val="22"/>
          <w:szCs w:val="22"/>
        </w:rPr>
      </w:pPr>
      <w:r w:rsidRPr="00B90C33">
        <w:rPr>
          <w:rFonts w:ascii="Arial" w:eastAsia="Arial" w:hAnsi="Arial" w:cs="Arial"/>
          <w:color w:val="000000"/>
          <w:sz w:val="22"/>
          <w:szCs w:val="22"/>
        </w:rPr>
        <w:t>a. Para fins de comprovação dos gastos, não serão aceitas despesas efetuadas em data anterior ou posterior ao período de vigência da parceria, conforme disposição do parágrafo sexto da Cláusula Sexta da minuta-padrão constante do Anexo do Decreto nº 62.294/16,</w:t>
      </w:r>
    </w:p>
    <w:p w:rsidR="00452260" w:rsidRPr="00B90C33" w:rsidRDefault="00452260" w:rsidP="00452260">
      <w:pPr>
        <w:ind w:left="566"/>
        <w:jc w:val="both"/>
        <w:rPr>
          <w:rFonts w:ascii="Arial" w:eastAsia="Arial" w:hAnsi="Arial" w:cs="Arial"/>
          <w:color w:val="000000"/>
          <w:sz w:val="22"/>
          <w:szCs w:val="22"/>
        </w:rPr>
      </w:pPr>
      <w:r w:rsidRPr="00B90C33">
        <w:rPr>
          <w:rFonts w:ascii="Arial" w:eastAsia="Arial" w:hAnsi="Arial" w:cs="Arial"/>
          <w:color w:val="000000"/>
          <w:sz w:val="22"/>
          <w:szCs w:val="22"/>
        </w:rPr>
        <w:t>b. As despesas em desacordo com o plano de trabalho vigente para a parceria e aquelas decorrentes de multas, juros, taxas ou mora, referentes a pagamentos ou recolhimentos fora do prazo e a título de taxa de administração não poderão ser pagas com recursos da parceria, nos termos do parágrafo sétimo da Cláusula Sexta da minuta-padrão constante do Anexo do Decreto nº62.294/16,</w:t>
      </w:r>
    </w:p>
    <w:p w:rsidR="00452260" w:rsidRPr="00B90C33" w:rsidRDefault="00452260" w:rsidP="00452260">
      <w:pPr>
        <w:ind w:left="566"/>
        <w:jc w:val="both"/>
        <w:rPr>
          <w:rFonts w:ascii="Arial" w:eastAsia="Arial" w:hAnsi="Arial" w:cs="Arial"/>
          <w:sz w:val="22"/>
          <w:szCs w:val="22"/>
        </w:rPr>
      </w:pPr>
    </w:p>
    <w:p w:rsidR="00452260" w:rsidRDefault="00452260" w:rsidP="00452260">
      <w:pPr>
        <w:ind w:left="566"/>
        <w:jc w:val="both"/>
        <w:rPr>
          <w:rFonts w:ascii="Arial" w:eastAsia="Arial" w:hAnsi="Arial" w:cs="Arial"/>
          <w:color w:val="000000"/>
          <w:sz w:val="22"/>
          <w:szCs w:val="22"/>
        </w:rPr>
      </w:pPr>
      <w:r w:rsidRPr="00B90C33">
        <w:rPr>
          <w:rFonts w:ascii="Arial" w:eastAsia="Arial" w:hAnsi="Arial" w:cs="Arial"/>
          <w:b/>
          <w:color w:val="000000"/>
          <w:sz w:val="22"/>
          <w:szCs w:val="22"/>
        </w:rPr>
        <w:t>1</w:t>
      </w:r>
      <w:r w:rsidR="00743F63">
        <w:rPr>
          <w:rFonts w:ascii="Arial" w:eastAsia="Arial" w:hAnsi="Arial" w:cs="Arial"/>
          <w:b/>
          <w:color w:val="000000"/>
          <w:sz w:val="22"/>
          <w:szCs w:val="22"/>
        </w:rPr>
        <w:t>0.5</w:t>
      </w:r>
      <w:r w:rsidRPr="00B90C33">
        <w:rPr>
          <w:rFonts w:ascii="Arial" w:eastAsia="Arial" w:hAnsi="Arial" w:cs="Arial"/>
          <w:b/>
          <w:color w:val="000000"/>
          <w:sz w:val="22"/>
          <w:szCs w:val="22"/>
        </w:rPr>
        <w:t xml:space="preserve">. </w:t>
      </w:r>
      <w:r w:rsidRPr="00B90C33">
        <w:rPr>
          <w:rFonts w:ascii="Arial" w:eastAsia="Arial" w:hAnsi="Arial" w:cs="Arial"/>
          <w:color w:val="000000"/>
          <w:sz w:val="22"/>
          <w:szCs w:val="22"/>
        </w:rPr>
        <w:t>A falta de prestação de contas nas condições estabelecidas nesta cláusula e na legislação aplicável, ou a sua desaprovação pelos órgãos competentes da Secretaria da Educação, implicará a suspensão das liberações subsequentes, até a correção das impropriedades ocorridas, conforme disposto pelo parágrafo oitavo da Cláusula Sexta da minuta-padrão constante do Anexo do Decreto nº62.294/16.</w:t>
      </w:r>
    </w:p>
    <w:p w:rsidR="00743F63" w:rsidRPr="00B90C33" w:rsidRDefault="00743F63" w:rsidP="00452260">
      <w:pPr>
        <w:ind w:left="566"/>
        <w:jc w:val="both"/>
        <w:rPr>
          <w:rFonts w:ascii="Arial" w:eastAsia="Arial" w:hAnsi="Arial" w:cs="Arial"/>
          <w:color w:val="000000"/>
          <w:sz w:val="22"/>
          <w:szCs w:val="22"/>
        </w:rPr>
      </w:pPr>
    </w:p>
    <w:p w:rsidR="00743F63" w:rsidRPr="00743F63" w:rsidRDefault="00743F63" w:rsidP="00163F16">
      <w:pPr>
        <w:pStyle w:val="PargrafodaLista"/>
        <w:numPr>
          <w:ilvl w:val="0"/>
          <w:numId w:val="10"/>
        </w:numPr>
        <w:shd w:val="clear" w:color="auto" w:fill="E5E5E5"/>
        <w:snapToGrid w:val="0"/>
        <w:rPr>
          <w:rFonts w:ascii="Arial" w:eastAsia="Arial" w:hAnsi="Arial" w:cs="Arial"/>
          <w:b/>
          <w:sz w:val="22"/>
          <w:szCs w:val="22"/>
        </w:rPr>
      </w:pPr>
      <w:r>
        <w:rPr>
          <w:rFonts w:ascii="Arial" w:eastAsia="Arial" w:hAnsi="Arial" w:cs="Arial"/>
          <w:sz w:val="22"/>
          <w:szCs w:val="22"/>
        </w:rPr>
        <w:t>DOS ADENDOS</w:t>
      </w:r>
    </w:p>
    <w:p w:rsidR="00743F63" w:rsidRDefault="00743F63" w:rsidP="00743F63">
      <w:pPr>
        <w:ind w:left="566"/>
        <w:rPr>
          <w:rFonts w:ascii="Arial" w:eastAsia="Arial" w:hAnsi="Arial" w:cs="Arial"/>
        </w:rPr>
      </w:pPr>
      <w:r>
        <w:rPr>
          <w:rFonts w:ascii="Arial" w:eastAsia="Arial" w:hAnsi="Arial" w:cs="Arial"/>
          <w:color w:val="000000"/>
        </w:rPr>
        <w:t>Integram o presente Plano de Trabalho:</w:t>
      </w:r>
    </w:p>
    <w:p w:rsidR="00743F63" w:rsidRDefault="00743F63" w:rsidP="00743F63">
      <w:pPr>
        <w:ind w:left="566"/>
        <w:jc w:val="both"/>
        <w:rPr>
          <w:rFonts w:ascii="Arial" w:eastAsia="Arial" w:hAnsi="Arial" w:cs="Arial"/>
          <w:b/>
        </w:rPr>
      </w:pPr>
      <w:r>
        <w:rPr>
          <w:rFonts w:ascii="Arial" w:eastAsia="Arial" w:hAnsi="Arial" w:cs="Arial"/>
          <w:b/>
        </w:rPr>
        <w:t xml:space="preserve">Adendo I </w:t>
      </w:r>
      <w:r>
        <w:rPr>
          <w:rFonts w:ascii="Arial" w:eastAsia="Arial" w:hAnsi="Arial" w:cs="Arial"/>
        </w:rPr>
        <w:t>– Gestores e fiscais da parceria</w:t>
      </w:r>
    </w:p>
    <w:p w:rsidR="00743F63" w:rsidRDefault="00743F63" w:rsidP="00743F63">
      <w:pPr>
        <w:ind w:left="566"/>
        <w:jc w:val="both"/>
        <w:rPr>
          <w:rFonts w:ascii="Arial" w:eastAsia="Arial" w:hAnsi="Arial" w:cs="Arial"/>
          <w:b/>
        </w:rPr>
      </w:pPr>
      <w:r>
        <w:rPr>
          <w:rFonts w:ascii="Arial" w:eastAsia="Arial" w:hAnsi="Arial" w:cs="Arial"/>
          <w:b/>
        </w:rPr>
        <w:t>Adendo II</w:t>
      </w:r>
      <w:r>
        <w:rPr>
          <w:rFonts w:ascii="Arial" w:eastAsia="Arial" w:hAnsi="Arial" w:cs="Arial"/>
        </w:rPr>
        <w:t xml:space="preserve"> – Atendimento a ser realizado pela OSC em 2022</w:t>
      </w:r>
    </w:p>
    <w:p w:rsidR="00743F63" w:rsidRDefault="00743F63" w:rsidP="00743F63">
      <w:pPr>
        <w:ind w:left="566"/>
        <w:jc w:val="both"/>
        <w:rPr>
          <w:rFonts w:ascii="Arial" w:eastAsia="Arial" w:hAnsi="Arial" w:cs="Arial"/>
          <w:b/>
        </w:rPr>
      </w:pPr>
      <w:r>
        <w:rPr>
          <w:rFonts w:ascii="Arial" w:eastAsia="Arial" w:hAnsi="Arial" w:cs="Arial"/>
          <w:b/>
        </w:rPr>
        <w:t>Adendo III</w:t>
      </w:r>
      <w:r>
        <w:rPr>
          <w:rFonts w:ascii="Arial" w:eastAsia="Arial" w:hAnsi="Arial" w:cs="Arial"/>
        </w:rPr>
        <w:t xml:space="preserve"> – Lista de todos os estudantes atendidos na Educação Básica por meio do termo de colaboração 2022</w:t>
      </w:r>
    </w:p>
    <w:p w:rsidR="00743F63" w:rsidRDefault="00743F63" w:rsidP="00743F63">
      <w:pPr>
        <w:ind w:left="566"/>
        <w:jc w:val="both"/>
        <w:rPr>
          <w:rFonts w:ascii="Arial" w:eastAsia="Arial" w:hAnsi="Arial" w:cs="Arial"/>
          <w:b/>
        </w:rPr>
      </w:pPr>
      <w:r>
        <w:rPr>
          <w:rFonts w:ascii="Arial" w:eastAsia="Arial" w:hAnsi="Arial" w:cs="Arial"/>
          <w:b/>
        </w:rPr>
        <w:t xml:space="preserve">Adendo IV </w:t>
      </w:r>
      <w:r>
        <w:rPr>
          <w:rFonts w:ascii="Arial" w:eastAsia="Arial" w:hAnsi="Arial" w:cs="Arial"/>
        </w:rPr>
        <w:t>– Quadro Resumo dos atendimentos prestados para a Educação Básica</w:t>
      </w:r>
    </w:p>
    <w:p w:rsidR="00743F63" w:rsidRDefault="00743F63" w:rsidP="00743F63">
      <w:pPr>
        <w:ind w:left="566"/>
        <w:jc w:val="both"/>
        <w:rPr>
          <w:rFonts w:ascii="Arial" w:eastAsia="Arial" w:hAnsi="Arial" w:cs="Arial"/>
        </w:rPr>
      </w:pPr>
      <w:r>
        <w:rPr>
          <w:rFonts w:ascii="Arial" w:eastAsia="Arial" w:hAnsi="Arial" w:cs="Arial"/>
          <w:b/>
        </w:rPr>
        <w:t>Adendo V</w:t>
      </w:r>
      <w:r>
        <w:rPr>
          <w:rFonts w:ascii="Arial" w:eastAsia="Arial" w:hAnsi="Arial" w:cs="Arial"/>
        </w:rPr>
        <w:t xml:space="preserve"> – Dos recursos humanos: equipe da OSC envolvida na execução da parceria para execução da educação básica</w:t>
      </w:r>
    </w:p>
    <w:p w:rsidR="00743F63" w:rsidRDefault="00743F63" w:rsidP="00743F63">
      <w:pPr>
        <w:ind w:left="566"/>
        <w:jc w:val="both"/>
        <w:rPr>
          <w:rFonts w:ascii="Arial" w:eastAsia="Arial" w:hAnsi="Arial" w:cs="Arial"/>
          <w:b/>
        </w:rPr>
      </w:pPr>
      <w:r>
        <w:rPr>
          <w:rFonts w:ascii="Arial" w:eastAsia="Arial" w:hAnsi="Arial" w:cs="Arial"/>
          <w:b/>
        </w:rPr>
        <w:t xml:space="preserve">Adendo VI </w:t>
      </w:r>
      <w:r>
        <w:rPr>
          <w:rFonts w:ascii="Arial" w:eastAsia="Arial" w:hAnsi="Arial" w:cs="Arial"/>
        </w:rPr>
        <w:t>– Plano de Aplicação de Recursos</w:t>
      </w:r>
    </w:p>
    <w:p w:rsidR="00743F63" w:rsidRDefault="00743F63" w:rsidP="00743F63">
      <w:pPr>
        <w:ind w:left="566"/>
        <w:jc w:val="both"/>
        <w:rPr>
          <w:rFonts w:ascii="Arial" w:eastAsia="Arial" w:hAnsi="Arial" w:cs="Arial"/>
        </w:rPr>
      </w:pPr>
      <w:r>
        <w:rPr>
          <w:rFonts w:ascii="Arial" w:eastAsia="Arial" w:hAnsi="Arial" w:cs="Arial"/>
          <w:b/>
        </w:rPr>
        <w:t>Adendo VII</w:t>
      </w:r>
      <w:r>
        <w:rPr>
          <w:rFonts w:ascii="Arial" w:eastAsia="Arial" w:hAnsi="Arial" w:cs="Arial"/>
        </w:rPr>
        <w:t>– Quadro de Desembolso</w:t>
      </w:r>
    </w:p>
    <w:p w:rsidR="00743F63" w:rsidRDefault="00743F63" w:rsidP="00743F63">
      <w:pPr>
        <w:jc w:val="center"/>
        <w:rPr>
          <w:rFonts w:ascii="Arial" w:eastAsia="Arial" w:hAnsi="Arial" w:cs="Arial"/>
          <w:color w:val="000000"/>
        </w:rPr>
      </w:pPr>
    </w:p>
    <w:sdt>
      <w:sdtPr>
        <w:tag w:val="goog_rdk_6"/>
        <w:id w:val="-434593465"/>
      </w:sdtPr>
      <w:sdtEndPr/>
      <w:sdtContent>
        <w:p w:rsidR="00743F63" w:rsidRDefault="00743F63" w:rsidP="00743F63">
          <w:pPr>
            <w:jc w:val="both"/>
            <w:rPr>
              <w:b/>
            </w:rPr>
          </w:pPr>
          <w:r>
            <w:rPr>
              <w:b/>
            </w:rPr>
            <w:t xml:space="preserve">LOCAL E DATA </w:t>
          </w:r>
        </w:p>
      </w:sdtContent>
    </w:sdt>
    <w:p w:rsidR="00743F63" w:rsidRDefault="00743F63" w:rsidP="00743F63">
      <w:pPr>
        <w:jc w:val="center"/>
        <w:rPr>
          <w:b/>
        </w:rPr>
      </w:pPr>
    </w:p>
    <w:p w:rsidR="00743F63" w:rsidRDefault="00743F63" w:rsidP="00743F63">
      <w:pPr>
        <w:jc w:val="center"/>
        <w:rPr>
          <w:b/>
        </w:rPr>
      </w:pPr>
      <w:r>
        <w:rPr>
          <w:b/>
        </w:rPr>
        <w:t>_______________________________</w:t>
      </w:r>
    </w:p>
    <w:p w:rsidR="00743F63" w:rsidRDefault="00743F63" w:rsidP="00743F63">
      <w:pPr>
        <w:jc w:val="center"/>
        <w:rPr>
          <w:b/>
        </w:rPr>
      </w:pPr>
      <w:r>
        <w:rPr>
          <w:b/>
        </w:rPr>
        <w:t>ASSINATURA e NOME DO DIRIGENTE REGIONAL</w:t>
      </w:r>
    </w:p>
    <w:p w:rsidR="00743F63" w:rsidRDefault="00743F63" w:rsidP="00743F63">
      <w:pPr>
        <w:jc w:val="center"/>
        <w:rPr>
          <w:b/>
        </w:rPr>
      </w:pPr>
    </w:p>
    <w:p w:rsidR="00743F63" w:rsidRDefault="00743F63" w:rsidP="00743F63">
      <w:pPr>
        <w:jc w:val="center"/>
        <w:rPr>
          <w:b/>
        </w:rPr>
      </w:pPr>
    </w:p>
    <w:p w:rsidR="00743F63" w:rsidRDefault="00743F63" w:rsidP="00743F63">
      <w:pPr>
        <w:jc w:val="center"/>
        <w:rPr>
          <w:b/>
        </w:rPr>
      </w:pPr>
    </w:p>
    <w:p w:rsidR="00743F63" w:rsidRDefault="004E53CD" w:rsidP="00743F63">
      <w:pPr>
        <w:jc w:val="center"/>
        <w:rPr>
          <w:b/>
        </w:rPr>
      </w:pPr>
      <w:r>
        <w:rPr>
          <w:noProof/>
        </w:rPr>
        <w:drawing>
          <wp:inline distT="0" distB="0" distL="0" distR="0" wp14:anchorId="0E4AE637" wp14:editId="6A6E9329">
            <wp:extent cx="3282950" cy="637540"/>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950" cy="637540"/>
                    </a:xfrm>
                    <a:prstGeom prst="rect">
                      <a:avLst/>
                    </a:prstGeom>
                    <a:noFill/>
                    <a:ln>
                      <a:noFill/>
                    </a:ln>
                  </pic:spPr>
                </pic:pic>
              </a:graphicData>
            </a:graphic>
          </wp:inline>
        </w:drawing>
      </w:r>
    </w:p>
    <w:p w:rsidR="00743F63" w:rsidRDefault="00743F63" w:rsidP="00743F63">
      <w:pPr>
        <w:jc w:val="center"/>
        <w:rPr>
          <w:b/>
        </w:rPr>
      </w:pPr>
      <w:r>
        <w:rPr>
          <w:b/>
        </w:rPr>
        <w:t>_________________________________</w:t>
      </w:r>
    </w:p>
    <w:p w:rsidR="00743F63" w:rsidRDefault="00743F63" w:rsidP="00743F63">
      <w:pPr>
        <w:jc w:val="center"/>
        <w:rPr>
          <w:b/>
        </w:rPr>
      </w:pPr>
      <w:r>
        <w:rPr>
          <w:b/>
        </w:rPr>
        <w:t>ALDO HILARINO DA SILVA</w:t>
      </w:r>
    </w:p>
    <w:p w:rsidR="00743F63" w:rsidRDefault="00743F63" w:rsidP="00743F63">
      <w:pPr>
        <w:jc w:val="center"/>
        <w:rPr>
          <w:b/>
        </w:rPr>
      </w:pPr>
      <w:r>
        <w:rPr>
          <w:b/>
        </w:rPr>
        <w:t>REPRESENTANTE DA OSC</w:t>
      </w:r>
    </w:p>
    <w:p w:rsidR="00743F63" w:rsidRDefault="00743F63" w:rsidP="00743F63">
      <w:pPr>
        <w:jc w:val="center"/>
        <w:rPr>
          <w:b/>
        </w:rPr>
      </w:pPr>
      <w:r>
        <w:rPr>
          <w:b/>
        </w:rPr>
        <w:t>CPF: 264.262.718-70</w:t>
      </w:r>
    </w:p>
    <w:p w:rsidR="00743F63" w:rsidRDefault="00743F63" w:rsidP="00627AD9">
      <w:pPr>
        <w:jc w:val="center"/>
        <w:rPr>
          <w:rFonts w:ascii="Arial" w:eastAsia="Arial" w:hAnsi="Arial" w:cs="Arial"/>
          <w:b/>
          <w:color w:val="000000"/>
        </w:rPr>
      </w:pPr>
      <w:r>
        <w:br w:type="page"/>
      </w:r>
      <w:r>
        <w:rPr>
          <w:rFonts w:ascii="Arial" w:eastAsia="Arial" w:hAnsi="Arial" w:cs="Arial"/>
          <w:b/>
        </w:rPr>
        <w:lastRenderedPageBreak/>
        <w:t>ADENDO</w:t>
      </w:r>
      <w:r>
        <w:rPr>
          <w:rFonts w:ascii="Arial" w:eastAsia="Arial" w:hAnsi="Arial" w:cs="Arial"/>
          <w:b/>
          <w:color w:val="000000"/>
        </w:rPr>
        <w:t xml:space="preserve"> I</w:t>
      </w:r>
    </w:p>
    <w:p w:rsidR="00743F63" w:rsidRDefault="00743F63" w:rsidP="00743F63">
      <w:pPr>
        <w:jc w:val="center"/>
        <w:rPr>
          <w:rFonts w:ascii="Arial" w:eastAsia="Arial" w:hAnsi="Arial" w:cs="Arial"/>
          <w:b/>
        </w:rPr>
      </w:pPr>
      <w:r>
        <w:rPr>
          <w:rFonts w:ascii="Arial" w:eastAsia="Arial" w:hAnsi="Arial" w:cs="Arial"/>
          <w:b/>
          <w:color w:val="000000"/>
        </w:rPr>
        <w:t>GE</w:t>
      </w:r>
      <w:r>
        <w:rPr>
          <w:rFonts w:ascii="Arial" w:eastAsia="Arial" w:hAnsi="Arial" w:cs="Arial"/>
          <w:b/>
        </w:rPr>
        <w:t xml:space="preserve">STORES E FISCAIS DA PARCERIA </w:t>
      </w:r>
    </w:p>
    <w:p w:rsidR="00743F63" w:rsidRDefault="00743F63" w:rsidP="00743F63">
      <w:pPr>
        <w:ind w:left="709"/>
        <w:rPr>
          <w:rFonts w:ascii="Arial" w:eastAsia="Arial" w:hAnsi="Arial" w:cs="Arial"/>
        </w:rPr>
      </w:pPr>
    </w:p>
    <w:p w:rsidR="00743F63" w:rsidRDefault="00743F63" w:rsidP="00743F63">
      <w:pPr>
        <w:widowControl w:val="0"/>
        <w:spacing w:before="59"/>
        <w:ind w:left="132" w:right="17"/>
        <w:jc w:val="both"/>
        <w:rPr>
          <w:rFonts w:ascii="Arial" w:eastAsia="Arial" w:hAnsi="Arial" w:cs="Arial"/>
        </w:rPr>
      </w:pPr>
      <w:r>
        <w:rPr>
          <w:rFonts w:ascii="Arial" w:eastAsia="Arial" w:hAnsi="Arial" w:cs="Arial"/>
        </w:rPr>
        <w:t>Gestores e fiscais da parceria, conforme Cláusula Quarta do termo de colaboração</w:t>
      </w:r>
    </w:p>
    <w:sdt>
      <w:sdtPr>
        <w:tag w:val="goog_rdk_7"/>
        <w:id w:val="-2007052696"/>
      </w:sdtPr>
      <w:sdtEndPr/>
      <w:sdtContent>
        <w:p w:rsidR="00743F63" w:rsidRDefault="00743F63" w:rsidP="00743F63">
          <w:pPr>
            <w:widowControl w:val="0"/>
            <w:spacing w:before="59"/>
            <w:ind w:left="132" w:right="17"/>
            <w:rPr>
              <w:rFonts w:ascii="Arial" w:eastAsia="Arial" w:hAnsi="Arial" w:cs="Arial"/>
              <w:b/>
            </w:rPr>
          </w:pPr>
          <w:r>
            <w:rPr>
              <w:rFonts w:ascii="Arial" w:eastAsia="Arial" w:hAnsi="Arial" w:cs="Arial"/>
              <w:b/>
            </w:rPr>
            <w:t>1.1 - Gestores:</w:t>
          </w:r>
        </w:p>
      </w:sdtContent>
    </w:sdt>
    <w:p w:rsidR="00743F63" w:rsidRDefault="00743F63" w:rsidP="00743F63">
      <w:pPr>
        <w:widowControl w:val="0"/>
        <w:spacing w:before="59"/>
        <w:ind w:left="132" w:right="17"/>
        <w:rPr>
          <w:rFonts w:ascii="Arial" w:eastAsia="Arial" w:hAnsi="Arial" w:cs="Arial"/>
        </w:rPr>
      </w:pPr>
    </w:p>
    <w:tbl>
      <w:tblPr>
        <w:tblW w:w="8657"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8"/>
        <w:gridCol w:w="4329"/>
      </w:tblGrid>
      <w:tr w:rsidR="00743F63" w:rsidTr="00743F63">
        <w:tc>
          <w:tcPr>
            <w:tcW w:w="4328" w:type="dxa"/>
            <w:shd w:val="clear" w:color="auto" w:fill="auto"/>
            <w:tcMar>
              <w:top w:w="100" w:type="dxa"/>
              <w:left w:w="100" w:type="dxa"/>
              <w:bottom w:w="100" w:type="dxa"/>
              <w:right w:w="100" w:type="dxa"/>
            </w:tcMar>
          </w:tcPr>
          <w:p w:rsidR="00743F63" w:rsidRDefault="00743F63" w:rsidP="00743F63">
            <w:pPr>
              <w:spacing w:before="59"/>
              <w:ind w:right="17"/>
              <w:jc w:val="center"/>
              <w:rPr>
                <w:rFonts w:ascii="Arial" w:eastAsia="Arial" w:hAnsi="Arial" w:cs="Arial"/>
                <w:b/>
              </w:rPr>
            </w:pPr>
            <w:r>
              <w:rPr>
                <w:rFonts w:ascii="Arial" w:eastAsia="Arial" w:hAnsi="Arial" w:cs="Arial"/>
                <w:b/>
              </w:rPr>
              <w:t>Gestor da parceria pela SECRETARIA DE EDUCAÇÃO</w:t>
            </w:r>
          </w:p>
        </w:tc>
        <w:tc>
          <w:tcPr>
            <w:tcW w:w="4329" w:type="dxa"/>
            <w:shd w:val="clear" w:color="auto" w:fill="auto"/>
            <w:tcMar>
              <w:top w:w="100" w:type="dxa"/>
              <w:left w:w="100" w:type="dxa"/>
              <w:bottom w:w="100" w:type="dxa"/>
              <w:right w:w="100" w:type="dxa"/>
            </w:tcMar>
          </w:tcPr>
          <w:p w:rsidR="00743F63" w:rsidRDefault="00743F63" w:rsidP="00743F63">
            <w:pPr>
              <w:spacing w:before="59"/>
              <w:ind w:right="17"/>
              <w:jc w:val="center"/>
              <w:rPr>
                <w:rFonts w:ascii="Arial" w:eastAsia="Arial" w:hAnsi="Arial" w:cs="Arial"/>
                <w:b/>
              </w:rPr>
            </w:pPr>
            <w:r>
              <w:rPr>
                <w:rFonts w:ascii="Arial" w:eastAsia="Arial" w:hAnsi="Arial" w:cs="Arial"/>
                <w:b/>
              </w:rPr>
              <w:t>Gestor da parceria pela OSC</w:t>
            </w:r>
          </w:p>
        </w:tc>
      </w:tr>
      <w:tr w:rsidR="00743F63" w:rsidTr="00743F63">
        <w:tc>
          <w:tcPr>
            <w:tcW w:w="4328" w:type="dxa"/>
            <w:shd w:val="clear" w:color="auto" w:fill="auto"/>
            <w:tcMar>
              <w:top w:w="100" w:type="dxa"/>
              <w:left w:w="100" w:type="dxa"/>
              <w:bottom w:w="100" w:type="dxa"/>
              <w:right w:w="100" w:type="dxa"/>
            </w:tcMar>
          </w:tcPr>
          <w:p w:rsidR="00743F63" w:rsidRDefault="00743F63" w:rsidP="00743F63">
            <w:pPr>
              <w:spacing w:before="59"/>
              <w:ind w:right="17"/>
              <w:rPr>
                <w:rFonts w:ascii="Arial" w:eastAsia="Arial" w:hAnsi="Arial" w:cs="Arial"/>
              </w:rPr>
            </w:pPr>
            <w:r>
              <w:rPr>
                <w:rFonts w:ascii="Arial" w:eastAsia="Arial" w:hAnsi="Arial" w:cs="Arial"/>
              </w:rPr>
              <w:t>NOME</w:t>
            </w:r>
          </w:p>
          <w:p w:rsidR="00743F63" w:rsidRDefault="00743F63" w:rsidP="00743F63">
            <w:pPr>
              <w:spacing w:before="59"/>
              <w:ind w:right="17"/>
              <w:rPr>
                <w:rFonts w:ascii="Arial" w:eastAsia="Arial" w:hAnsi="Arial" w:cs="Arial"/>
              </w:rPr>
            </w:pPr>
            <w:r>
              <w:rPr>
                <w:rFonts w:ascii="Arial" w:eastAsia="Arial" w:hAnsi="Arial" w:cs="Arial"/>
              </w:rPr>
              <w:t>CPF:</w:t>
            </w:r>
          </w:p>
          <w:p w:rsidR="00743F63" w:rsidRDefault="00743F63" w:rsidP="00743F63">
            <w:pPr>
              <w:spacing w:before="59"/>
              <w:ind w:right="17"/>
              <w:rPr>
                <w:rFonts w:ascii="Arial" w:eastAsia="Arial" w:hAnsi="Arial" w:cs="Arial"/>
              </w:rPr>
            </w:pPr>
            <w:r>
              <w:rPr>
                <w:rFonts w:ascii="Arial" w:eastAsia="Arial" w:hAnsi="Arial" w:cs="Arial"/>
              </w:rPr>
              <w:t>R.G.:</w:t>
            </w:r>
          </w:p>
          <w:p w:rsidR="00743F63" w:rsidRDefault="00743F63" w:rsidP="00743F63">
            <w:pPr>
              <w:spacing w:before="59"/>
              <w:ind w:right="17"/>
              <w:rPr>
                <w:rFonts w:ascii="Arial" w:eastAsia="Arial" w:hAnsi="Arial" w:cs="Arial"/>
              </w:rPr>
            </w:pPr>
            <w:r>
              <w:rPr>
                <w:rFonts w:ascii="Arial" w:eastAsia="Arial" w:hAnsi="Arial" w:cs="Arial"/>
              </w:rPr>
              <w:t>CARGO:</w:t>
            </w:r>
          </w:p>
          <w:p w:rsidR="00743F63" w:rsidRDefault="00743F63" w:rsidP="00743F63">
            <w:pPr>
              <w:spacing w:before="59"/>
              <w:ind w:right="17"/>
              <w:rPr>
                <w:rFonts w:ascii="Arial" w:eastAsia="Arial" w:hAnsi="Arial" w:cs="Arial"/>
              </w:rPr>
            </w:pPr>
          </w:p>
          <w:p w:rsidR="00743F63" w:rsidRDefault="00743F63" w:rsidP="00743F63">
            <w:pPr>
              <w:ind w:left="132"/>
              <w:jc w:val="center"/>
              <w:rPr>
                <w:rFonts w:ascii="Arial" w:eastAsia="Arial" w:hAnsi="Arial" w:cs="Arial"/>
              </w:rPr>
            </w:pPr>
            <w:r>
              <w:rPr>
                <w:rFonts w:ascii="Arial" w:eastAsia="Arial" w:hAnsi="Arial" w:cs="Arial"/>
              </w:rPr>
              <w:t>_________________________</w:t>
            </w:r>
          </w:p>
          <w:p w:rsidR="00743F63" w:rsidRDefault="00743F63" w:rsidP="00743F63">
            <w:pPr>
              <w:ind w:left="132"/>
              <w:jc w:val="center"/>
              <w:rPr>
                <w:rFonts w:ascii="Arial" w:eastAsia="Arial" w:hAnsi="Arial" w:cs="Arial"/>
              </w:rPr>
            </w:pPr>
          </w:p>
          <w:p w:rsidR="00743F63" w:rsidRDefault="00743F63" w:rsidP="00743F63">
            <w:pPr>
              <w:ind w:left="132"/>
              <w:jc w:val="center"/>
              <w:rPr>
                <w:rFonts w:ascii="Arial" w:eastAsia="Arial" w:hAnsi="Arial" w:cs="Arial"/>
              </w:rPr>
            </w:pPr>
            <w:r>
              <w:rPr>
                <w:rFonts w:ascii="Arial" w:eastAsia="Arial" w:hAnsi="Arial" w:cs="Arial"/>
              </w:rPr>
              <w:t xml:space="preserve">Assinatura </w:t>
            </w:r>
          </w:p>
        </w:tc>
        <w:tc>
          <w:tcPr>
            <w:tcW w:w="4329" w:type="dxa"/>
            <w:shd w:val="clear" w:color="auto" w:fill="auto"/>
            <w:tcMar>
              <w:top w:w="100" w:type="dxa"/>
              <w:left w:w="100" w:type="dxa"/>
              <w:bottom w:w="100" w:type="dxa"/>
              <w:right w:w="100" w:type="dxa"/>
            </w:tcMar>
          </w:tcPr>
          <w:p w:rsidR="00743F63" w:rsidRDefault="00743F63" w:rsidP="00743F63">
            <w:pPr>
              <w:pBdr>
                <w:top w:val="nil"/>
                <w:left w:val="nil"/>
                <w:bottom w:val="nil"/>
                <w:right w:val="nil"/>
                <w:between w:val="nil"/>
              </w:pBdr>
              <w:rPr>
                <w:rFonts w:ascii="Arial" w:eastAsia="Arial" w:hAnsi="Arial" w:cs="Arial"/>
              </w:rPr>
            </w:pPr>
            <w:r>
              <w:rPr>
                <w:rFonts w:ascii="Arial" w:eastAsia="Arial" w:hAnsi="Arial" w:cs="Arial"/>
              </w:rPr>
              <w:t>NOME: MARIA DO CARMO LISBOA DA SILVA SANTOS</w:t>
            </w:r>
          </w:p>
          <w:p w:rsidR="00743F63" w:rsidRDefault="00743F63" w:rsidP="00743F63">
            <w:pPr>
              <w:pBdr>
                <w:top w:val="nil"/>
                <w:left w:val="nil"/>
                <w:bottom w:val="nil"/>
                <w:right w:val="nil"/>
                <w:between w:val="nil"/>
              </w:pBdr>
              <w:rPr>
                <w:rFonts w:ascii="Arial" w:eastAsia="Arial" w:hAnsi="Arial" w:cs="Arial"/>
              </w:rPr>
            </w:pPr>
            <w:r>
              <w:rPr>
                <w:rFonts w:ascii="Arial" w:eastAsia="Arial" w:hAnsi="Arial" w:cs="Arial"/>
              </w:rPr>
              <w:t>CPF:026.884.038-50</w:t>
            </w:r>
          </w:p>
          <w:p w:rsidR="00743F63" w:rsidRDefault="00743F63" w:rsidP="00743F63">
            <w:pPr>
              <w:pBdr>
                <w:top w:val="nil"/>
                <w:left w:val="nil"/>
                <w:bottom w:val="nil"/>
                <w:right w:val="nil"/>
                <w:between w:val="nil"/>
              </w:pBdr>
              <w:rPr>
                <w:rFonts w:ascii="Arial" w:eastAsia="Arial" w:hAnsi="Arial" w:cs="Arial"/>
              </w:rPr>
            </w:pPr>
            <w:r>
              <w:rPr>
                <w:rFonts w:ascii="Arial" w:eastAsia="Arial" w:hAnsi="Arial" w:cs="Arial"/>
              </w:rPr>
              <w:t>R.G.:12.769.977</w:t>
            </w:r>
          </w:p>
          <w:p w:rsidR="00743F63" w:rsidRDefault="00743F63" w:rsidP="00743F63">
            <w:pPr>
              <w:pBdr>
                <w:top w:val="nil"/>
                <w:left w:val="nil"/>
                <w:bottom w:val="nil"/>
                <w:right w:val="nil"/>
                <w:between w:val="nil"/>
              </w:pBdr>
              <w:rPr>
                <w:rFonts w:ascii="Arial" w:eastAsia="Arial" w:hAnsi="Arial" w:cs="Arial"/>
              </w:rPr>
            </w:pPr>
            <w:r>
              <w:rPr>
                <w:rFonts w:ascii="Arial" w:eastAsia="Arial" w:hAnsi="Arial" w:cs="Arial"/>
              </w:rPr>
              <w:t>CARGO: DIRETORA ESCOLAR</w:t>
            </w:r>
          </w:p>
          <w:p w:rsidR="00743F63" w:rsidRDefault="00743F63" w:rsidP="00743F63">
            <w:pPr>
              <w:pBdr>
                <w:top w:val="nil"/>
                <w:left w:val="nil"/>
                <w:bottom w:val="nil"/>
                <w:right w:val="nil"/>
                <w:between w:val="nil"/>
              </w:pBdr>
              <w:rPr>
                <w:rFonts w:ascii="Arial" w:eastAsia="Arial" w:hAnsi="Arial" w:cs="Arial"/>
              </w:rPr>
            </w:pPr>
          </w:p>
          <w:p w:rsidR="00743F63" w:rsidRDefault="00743F63" w:rsidP="00743F63">
            <w:pPr>
              <w:pBdr>
                <w:top w:val="nil"/>
                <w:left w:val="nil"/>
                <w:bottom w:val="nil"/>
                <w:right w:val="nil"/>
                <w:between w:val="nil"/>
              </w:pBdr>
              <w:rPr>
                <w:rFonts w:ascii="Arial" w:eastAsia="Arial" w:hAnsi="Arial" w:cs="Arial"/>
              </w:rPr>
            </w:pPr>
          </w:p>
          <w:p w:rsidR="00743F63" w:rsidRDefault="00743F63" w:rsidP="00743F63">
            <w:pPr>
              <w:ind w:left="132"/>
              <w:jc w:val="center"/>
              <w:rPr>
                <w:rFonts w:ascii="Arial" w:eastAsia="Arial" w:hAnsi="Arial" w:cs="Arial"/>
              </w:rPr>
            </w:pPr>
            <w:r>
              <w:rPr>
                <w:rFonts w:ascii="Arial" w:eastAsia="Arial" w:hAnsi="Arial" w:cs="Arial"/>
              </w:rPr>
              <w:t>_________________________</w:t>
            </w:r>
          </w:p>
          <w:p w:rsidR="00743F63" w:rsidRDefault="00743F63" w:rsidP="00743F63">
            <w:pPr>
              <w:ind w:left="132"/>
              <w:jc w:val="center"/>
              <w:rPr>
                <w:rFonts w:ascii="Arial" w:eastAsia="Arial" w:hAnsi="Arial" w:cs="Arial"/>
              </w:rPr>
            </w:pPr>
            <w:r>
              <w:rPr>
                <w:rFonts w:ascii="Arial" w:eastAsia="Arial" w:hAnsi="Arial" w:cs="Arial"/>
              </w:rPr>
              <w:t xml:space="preserve">Assinatura </w:t>
            </w:r>
          </w:p>
        </w:tc>
      </w:tr>
    </w:tbl>
    <w:p w:rsidR="00743F63" w:rsidRDefault="00743F63" w:rsidP="00743F63">
      <w:pPr>
        <w:widowControl w:val="0"/>
        <w:ind w:left="132"/>
        <w:rPr>
          <w:rFonts w:ascii="Arial" w:eastAsia="Arial" w:hAnsi="Arial" w:cs="Arial"/>
        </w:rPr>
      </w:pPr>
    </w:p>
    <w:p w:rsidR="00743F63" w:rsidRDefault="00743F63" w:rsidP="00743F63">
      <w:pPr>
        <w:widowControl w:val="0"/>
        <w:ind w:left="132"/>
        <w:rPr>
          <w:rFonts w:ascii="Arial" w:eastAsia="Arial" w:hAnsi="Arial" w:cs="Arial"/>
        </w:rPr>
      </w:pPr>
    </w:p>
    <w:sdt>
      <w:sdtPr>
        <w:tag w:val="goog_rdk_8"/>
        <w:id w:val="-730696851"/>
      </w:sdtPr>
      <w:sdtEndPr/>
      <w:sdtContent>
        <w:p w:rsidR="00743F63" w:rsidRDefault="00743F63" w:rsidP="00743F63">
          <w:pPr>
            <w:widowControl w:val="0"/>
            <w:ind w:left="132"/>
            <w:rPr>
              <w:rFonts w:ascii="Arial" w:eastAsia="Arial" w:hAnsi="Arial" w:cs="Arial"/>
              <w:b/>
            </w:rPr>
          </w:pPr>
          <w:r>
            <w:rPr>
              <w:rFonts w:ascii="Arial" w:eastAsia="Arial" w:hAnsi="Arial" w:cs="Arial"/>
              <w:b/>
            </w:rPr>
            <w:t xml:space="preserve">1.2 – Fiscais da SECRETARIA DE EDUCAÇÃO </w:t>
          </w:r>
        </w:p>
      </w:sdtContent>
    </w:sdt>
    <w:p w:rsidR="00743F63" w:rsidRDefault="00743F63" w:rsidP="00743F63">
      <w:pPr>
        <w:widowControl w:val="0"/>
        <w:ind w:left="132"/>
        <w:rPr>
          <w:rFonts w:ascii="Arial" w:eastAsia="Arial" w:hAnsi="Arial" w:cs="Arial"/>
        </w:rPr>
      </w:pPr>
    </w:p>
    <w:tbl>
      <w:tblPr>
        <w:tblW w:w="8657"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8"/>
        <w:gridCol w:w="4329"/>
      </w:tblGrid>
      <w:tr w:rsidR="00743F63" w:rsidTr="00743F63">
        <w:tc>
          <w:tcPr>
            <w:tcW w:w="4328" w:type="dxa"/>
            <w:shd w:val="clear" w:color="auto" w:fill="auto"/>
            <w:tcMar>
              <w:top w:w="100" w:type="dxa"/>
              <w:left w:w="100" w:type="dxa"/>
              <w:bottom w:w="100" w:type="dxa"/>
              <w:right w:w="100" w:type="dxa"/>
            </w:tcMar>
          </w:tcPr>
          <w:p w:rsidR="00743F63" w:rsidRDefault="00743F63" w:rsidP="00743F63">
            <w:pPr>
              <w:spacing w:before="59"/>
              <w:ind w:right="17"/>
              <w:jc w:val="center"/>
              <w:rPr>
                <w:rFonts w:ascii="Arial" w:eastAsia="Arial" w:hAnsi="Arial" w:cs="Arial"/>
                <w:b/>
              </w:rPr>
            </w:pPr>
            <w:r>
              <w:rPr>
                <w:rFonts w:ascii="Arial" w:eastAsia="Arial" w:hAnsi="Arial" w:cs="Arial"/>
                <w:b/>
              </w:rPr>
              <w:t xml:space="preserve">Fiscal pedagógico </w:t>
            </w:r>
          </w:p>
        </w:tc>
        <w:tc>
          <w:tcPr>
            <w:tcW w:w="4329" w:type="dxa"/>
            <w:shd w:val="clear" w:color="auto" w:fill="auto"/>
            <w:tcMar>
              <w:top w:w="100" w:type="dxa"/>
              <w:left w:w="100" w:type="dxa"/>
              <w:bottom w:w="100" w:type="dxa"/>
              <w:right w:w="100" w:type="dxa"/>
            </w:tcMar>
          </w:tcPr>
          <w:p w:rsidR="00743F63" w:rsidRDefault="00743F63" w:rsidP="00743F63">
            <w:pPr>
              <w:spacing w:before="59"/>
              <w:ind w:right="17"/>
              <w:jc w:val="center"/>
              <w:rPr>
                <w:rFonts w:ascii="Arial" w:eastAsia="Arial" w:hAnsi="Arial" w:cs="Arial"/>
                <w:b/>
              </w:rPr>
            </w:pPr>
            <w:r>
              <w:rPr>
                <w:rFonts w:ascii="Arial" w:eastAsia="Arial" w:hAnsi="Arial" w:cs="Arial"/>
                <w:b/>
              </w:rPr>
              <w:t xml:space="preserve">Fiscal administrativo </w:t>
            </w:r>
          </w:p>
        </w:tc>
      </w:tr>
      <w:tr w:rsidR="00743F63" w:rsidTr="00743F63">
        <w:tc>
          <w:tcPr>
            <w:tcW w:w="4328" w:type="dxa"/>
            <w:shd w:val="clear" w:color="auto" w:fill="auto"/>
            <w:tcMar>
              <w:top w:w="100" w:type="dxa"/>
              <w:left w:w="100" w:type="dxa"/>
              <w:bottom w:w="100" w:type="dxa"/>
              <w:right w:w="100" w:type="dxa"/>
            </w:tcMar>
          </w:tcPr>
          <w:p w:rsidR="00743F63" w:rsidRDefault="00743F63" w:rsidP="00743F63">
            <w:pPr>
              <w:spacing w:before="59"/>
              <w:ind w:right="17"/>
              <w:rPr>
                <w:rFonts w:ascii="Arial" w:eastAsia="Arial" w:hAnsi="Arial" w:cs="Arial"/>
              </w:rPr>
            </w:pPr>
            <w:r>
              <w:rPr>
                <w:rFonts w:ascii="Arial" w:eastAsia="Arial" w:hAnsi="Arial" w:cs="Arial"/>
              </w:rPr>
              <w:t>NOME</w:t>
            </w:r>
          </w:p>
          <w:p w:rsidR="00743F63" w:rsidRDefault="00743F63" w:rsidP="00743F63">
            <w:pPr>
              <w:spacing w:before="59"/>
              <w:ind w:right="17"/>
              <w:rPr>
                <w:rFonts w:ascii="Arial" w:eastAsia="Arial" w:hAnsi="Arial" w:cs="Arial"/>
              </w:rPr>
            </w:pPr>
            <w:r>
              <w:rPr>
                <w:rFonts w:ascii="Arial" w:eastAsia="Arial" w:hAnsi="Arial" w:cs="Arial"/>
              </w:rPr>
              <w:t>CPF:</w:t>
            </w:r>
          </w:p>
          <w:p w:rsidR="00743F63" w:rsidRDefault="00743F63" w:rsidP="00743F63">
            <w:pPr>
              <w:spacing w:before="59"/>
              <w:ind w:right="17"/>
              <w:rPr>
                <w:rFonts w:ascii="Arial" w:eastAsia="Arial" w:hAnsi="Arial" w:cs="Arial"/>
              </w:rPr>
            </w:pPr>
            <w:r>
              <w:rPr>
                <w:rFonts w:ascii="Arial" w:eastAsia="Arial" w:hAnsi="Arial" w:cs="Arial"/>
              </w:rPr>
              <w:t>R.G.:</w:t>
            </w:r>
          </w:p>
          <w:p w:rsidR="00743F63" w:rsidRDefault="00743F63" w:rsidP="00743F63">
            <w:pPr>
              <w:spacing w:before="59"/>
              <w:ind w:right="17"/>
              <w:rPr>
                <w:rFonts w:ascii="Arial" w:eastAsia="Arial" w:hAnsi="Arial" w:cs="Arial"/>
              </w:rPr>
            </w:pPr>
            <w:r>
              <w:rPr>
                <w:rFonts w:ascii="Arial" w:eastAsia="Arial" w:hAnsi="Arial" w:cs="Arial"/>
              </w:rPr>
              <w:t>CARGO:</w:t>
            </w:r>
          </w:p>
          <w:p w:rsidR="00743F63" w:rsidRDefault="00743F63" w:rsidP="00743F63">
            <w:pPr>
              <w:ind w:left="132"/>
              <w:jc w:val="center"/>
              <w:rPr>
                <w:rFonts w:ascii="Arial" w:eastAsia="Arial" w:hAnsi="Arial" w:cs="Arial"/>
              </w:rPr>
            </w:pPr>
          </w:p>
          <w:p w:rsidR="00743F63" w:rsidRDefault="00743F63" w:rsidP="00743F63">
            <w:pPr>
              <w:ind w:left="132"/>
              <w:jc w:val="center"/>
              <w:rPr>
                <w:rFonts w:ascii="Arial" w:eastAsia="Arial" w:hAnsi="Arial" w:cs="Arial"/>
              </w:rPr>
            </w:pPr>
            <w:r>
              <w:rPr>
                <w:rFonts w:ascii="Arial" w:eastAsia="Arial" w:hAnsi="Arial" w:cs="Arial"/>
              </w:rPr>
              <w:t>_________________________</w:t>
            </w:r>
          </w:p>
          <w:p w:rsidR="00743F63" w:rsidRDefault="00743F63" w:rsidP="00743F63">
            <w:pPr>
              <w:ind w:left="132"/>
              <w:jc w:val="center"/>
              <w:rPr>
                <w:rFonts w:ascii="Arial" w:eastAsia="Arial" w:hAnsi="Arial" w:cs="Arial"/>
              </w:rPr>
            </w:pPr>
            <w:r>
              <w:rPr>
                <w:rFonts w:ascii="Arial" w:eastAsia="Arial" w:hAnsi="Arial" w:cs="Arial"/>
              </w:rPr>
              <w:t xml:space="preserve">Assinatura </w:t>
            </w:r>
          </w:p>
        </w:tc>
        <w:tc>
          <w:tcPr>
            <w:tcW w:w="4329" w:type="dxa"/>
            <w:shd w:val="clear" w:color="auto" w:fill="auto"/>
            <w:tcMar>
              <w:top w:w="100" w:type="dxa"/>
              <w:left w:w="100" w:type="dxa"/>
              <w:bottom w:w="100" w:type="dxa"/>
              <w:right w:w="100" w:type="dxa"/>
            </w:tcMar>
          </w:tcPr>
          <w:p w:rsidR="00743F63" w:rsidRDefault="00743F63" w:rsidP="00743F63">
            <w:pPr>
              <w:rPr>
                <w:rFonts w:ascii="Arial" w:eastAsia="Arial" w:hAnsi="Arial" w:cs="Arial"/>
              </w:rPr>
            </w:pPr>
            <w:r>
              <w:rPr>
                <w:rFonts w:ascii="Arial" w:eastAsia="Arial" w:hAnsi="Arial" w:cs="Arial"/>
              </w:rPr>
              <w:t>NOME:</w:t>
            </w:r>
          </w:p>
          <w:p w:rsidR="00743F63" w:rsidRDefault="00743F63" w:rsidP="00743F63">
            <w:pPr>
              <w:rPr>
                <w:rFonts w:ascii="Arial" w:eastAsia="Arial" w:hAnsi="Arial" w:cs="Arial"/>
              </w:rPr>
            </w:pPr>
            <w:r>
              <w:rPr>
                <w:rFonts w:ascii="Arial" w:eastAsia="Arial" w:hAnsi="Arial" w:cs="Arial"/>
              </w:rPr>
              <w:t>CPF:</w:t>
            </w:r>
          </w:p>
          <w:p w:rsidR="00743F63" w:rsidRDefault="00743F63" w:rsidP="00743F63">
            <w:pPr>
              <w:rPr>
                <w:rFonts w:ascii="Arial" w:eastAsia="Arial" w:hAnsi="Arial" w:cs="Arial"/>
              </w:rPr>
            </w:pPr>
            <w:r>
              <w:rPr>
                <w:rFonts w:ascii="Arial" w:eastAsia="Arial" w:hAnsi="Arial" w:cs="Arial"/>
              </w:rPr>
              <w:t>R.G.:</w:t>
            </w:r>
          </w:p>
          <w:p w:rsidR="00743F63" w:rsidRDefault="00743F63" w:rsidP="00743F63">
            <w:pPr>
              <w:rPr>
                <w:rFonts w:ascii="Arial" w:eastAsia="Arial" w:hAnsi="Arial" w:cs="Arial"/>
              </w:rPr>
            </w:pPr>
            <w:r>
              <w:rPr>
                <w:rFonts w:ascii="Arial" w:eastAsia="Arial" w:hAnsi="Arial" w:cs="Arial"/>
              </w:rPr>
              <w:t>CARGO:</w:t>
            </w:r>
          </w:p>
          <w:p w:rsidR="00743F63" w:rsidRDefault="00743F63" w:rsidP="00743F63">
            <w:pPr>
              <w:rPr>
                <w:rFonts w:ascii="Arial" w:eastAsia="Arial" w:hAnsi="Arial" w:cs="Arial"/>
              </w:rPr>
            </w:pPr>
          </w:p>
          <w:p w:rsidR="00743F63" w:rsidRDefault="00743F63" w:rsidP="00743F63">
            <w:pPr>
              <w:ind w:left="132"/>
              <w:jc w:val="center"/>
              <w:rPr>
                <w:rFonts w:ascii="Arial" w:eastAsia="Arial" w:hAnsi="Arial" w:cs="Arial"/>
              </w:rPr>
            </w:pPr>
          </w:p>
          <w:p w:rsidR="00743F63" w:rsidRDefault="00743F63" w:rsidP="00743F63">
            <w:pPr>
              <w:ind w:left="132"/>
              <w:jc w:val="center"/>
              <w:rPr>
                <w:rFonts w:ascii="Arial" w:eastAsia="Arial" w:hAnsi="Arial" w:cs="Arial"/>
              </w:rPr>
            </w:pPr>
            <w:r>
              <w:rPr>
                <w:rFonts w:ascii="Arial" w:eastAsia="Arial" w:hAnsi="Arial" w:cs="Arial"/>
              </w:rPr>
              <w:t>_________________________</w:t>
            </w:r>
          </w:p>
          <w:p w:rsidR="00743F63" w:rsidRDefault="00743F63" w:rsidP="00743F63">
            <w:pPr>
              <w:ind w:left="132"/>
              <w:jc w:val="center"/>
              <w:rPr>
                <w:rFonts w:ascii="Arial" w:eastAsia="Arial" w:hAnsi="Arial" w:cs="Arial"/>
              </w:rPr>
            </w:pPr>
            <w:r>
              <w:rPr>
                <w:rFonts w:ascii="Arial" w:eastAsia="Arial" w:hAnsi="Arial" w:cs="Arial"/>
              </w:rPr>
              <w:t xml:space="preserve">Assinatura </w:t>
            </w:r>
          </w:p>
        </w:tc>
      </w:tr>
    </w:tbl>
    <w:p w:rsidR="00743F63" w:rsidRDefault="00743F63" w:rsidP="00743F63">
      <w:pPr>
        <w:widowControl w:val="0"/>
        <w:spacing w:before="59"/>
        <w:ind w:left="132" w:right="17"/>
        <w:rPr>
          <w:rFonts w:ascii="Arial" w:eastAsia="Arial" w:hAnsi="Arial" w:cs="Arial"/>
        </w:rPr>
      </w:pPr>
    </w:p>
    <w:p w:rsidR="00743F63" w:rsidRDefault="00743F63" w:rsidP="00743F63">
      <w:pPr>
        <w:ind w:left="709"/>
        <w:rPr>
          <w:rFonts w:ascii="Arial" w:eastAsia="Arial" w:hAnsi="Arial" w:cs="Arial"/>
        </w:rPr>
      </w:pPr>
    </w:p>
    <w:p w:rsidR="00743F63" w:rsidRDefault="00743F63" w:rsidP="00743F63">
      <w:pPr>
        <w:ind w:left="709"/>
        <w:rPr>
          <w:rFonts w:ascii="Arial" w:eastAsia="Arial" w:hAnsi="Arial" w:cs="Arial"/>
        </w:rPr>
      </w:pPr>
    </w:p>
    <w:p w:rsidR="00743F63" w:rsidRDefault="00743F63" w:rsidP="00743F63">
      <w:pPr>
        <w:ind w:left="709"/>
        <w:rPr>
          <w:rFonts w:ascii="Arial" w:eastAsia="Arial" w:hAnsi="Arial" w:cs="Arial"/>
        </w:rPr>
      </w:pPr>
    </w:p>
    <w:p w:rsidR="004E53CD" w:rsidRDefault="004E53CD" w:rsidP="004E53CD">
      <w:pPr>
        <w:ind w:left="709"/>
        <w:rPr>
          <w:rFonts w:ascii="Arial" w:eastAsia="Arial" w:hAnsi="Arial" w:cs="Arial"/>
        </w:rPr>
      </w:pPr>
      <w:r>
        <w:rPr>
          <w:rFonts w:ascii="Arial" w:eastAsia="Arial" w:hAnsi="Arial" w:cs="Arial"/>
        </w:rPr>
        <w:t>Capão Bonito, 07 de Abril de 2022.</w:t>
      </w:r>
    </w:p>
    <w:p w:rsidR="004E53CD" w:rsidRDefault="00743F63" w:rsidP="00766B01">
      <w:pPr>
        <w:ind w:left="709"/>
        <w:jc w:val="right"/>
        <w:rPr>
          <w:rFonts w:ascii="Arial" w:eastAsia="Arial" w:hAnsi="Arial" w:cs="Arial"/>
        </w:rPr>
      </w:pPr>
      <w:r>
        <w:rPr>
          <w:rFonts w:ascii="Arial" w:eastAsia="Arial" w:hAnsi="Arial" w:cs="Arial"/>
        </w:rPr>
        <w:tab/>
      </w:r>
    </w:p>
    <w:p w:rsidR="004E53CD" w:rsidRDefault="004E53CD" w:rsidP="00766B01">
      <w:pPr>
        <w:ind w:left="709"/>
        <w:jc w:val="right"/>
        <w:rPr>
          <w:rFonts w:ascii="Arial" w:eastAsia="Arial" w:hAnsi="Arial" w:cs="Arial"/>
        </w:rPr>
      </w:pPr>
    </w:p>
    <w:p w:rsidR="004E53CD" w:rsidRDefault="004E53CD" w:rsidP="00766B01">
      <w:pPr>
        <w:ind w:left="709"/>
        <w:jc w:val="right"/>
        <w:rPr>
          <w:rFonts w:ascii="Arial" w:eastAsia="Arial" w:hAnsi="Arial" w:cs="Arial"/>
        </w:rPr>
      </w:pPr>
    </w:p>
    <w:p w:rsidR="004E53CD" w:rsidRDefault="004E53CD" w:rsidP="00766B01">
      <w:pPr>
        <w:ind w:left="709"/>
        <w:jc w:val="right"/>
        <w:rPr>
          <w:rFonts w:ascii="Arial" w:eastAsia="Arial" w:hAnsi="Arial" w:cs="Arial"/>
        </w:rPr>
      </w:pPr>
    </w:p>
    <w:p w:rsidR="004E53CD" w:rsidRDefault="004E53CD" w:rsidP="004E53CD">
      <w:pPr>
        <w:ind w:left="709"/>
        <w:jc w:val="center"/>
        <w:rPr>
          <w:rFonts w:ascii="Arial" w:eastAsia="Arial" w:hAnsi="Arial" w:cs="Arial"/>
        </w:rPr>
      </w:pPr>
      <w:r>
        <w:rPr>
          <w:noProof/>
        </w:rPr>
        <w:drawing>
          <wp:inline distT="0" distB="0" distL="0" distR="0" wp14:anchorId="0E4AE637" wp14:editId="6A6E9329">
            <wp:extent cx="3282950" cy="637540"/>
            <wp:effectExtent l="0" t="0" r="0"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950" cy="637540"/>
                    </a:xfrm>
                    <a:prstGeom prst="rect">
                      <a:avLst/>
                    </a:prstGeom>
                    <a:noFill/>
                    <a:ln>
                      <a:noFill/>
                    </a:ln>
                  </pic:spPr>
                </pic:pic>
              </a:graphicData>
            </a:graphic>
          </wp:inline>
        </w:drawing>
      </w:r>
    </w:p>
    <w:p w:rsidR="004E53CD" w:rsidRDefault="004E53CD" w:rsidP="00766B01">
      <w:pPr>
        <w:ind w:left="709"/>
        <w:jc w:val="right"/>
        <w:rPr>
          <w:rFonts w:ascii="Arial" w:eastAsia="Arial" w:hAnsi="Arial" w:cs="Arial"/>
        </w:rPr>
      </w:pPr>
    </w:p>
    <w:p w:rsidR="00743F63" w:rsidRDefault="004E53CD" w:rsidP="004E53CD">
      <w:pPr>
        <w:ind w:left="709"/>
        <w:jc w:val="center"/>
        <w:rPr>
          <w:rFonts w:ascii="Arial" w:eastAsia="Arial" w:hAnsi="Arial" w:cs="Arial"/>
        </w:rPr>
      </w:pPr>
      <w:r>
        <w:rPr>
          <w:rFonts w:ascii="Arial" w:eastAsia="Arial" w:hAnsi="Arial" w:cs="Arial"/>
        </w:rPr>
        <w:t xml:space="preserve">Aldo </w:t>
      </w:r>
      <w:proofErr w:type="spellStart"/>
      <w:r>
        <w:rPr>
          <w:rFonts w:ascii="Arial" w:eastAsia="Arial" w:hAnsi="Arial" w:cs="Arial"/>
        </w:rPr>
        <w:t>Hilarino</w:t>
      </w:r>
      <w:proofErr w:type="spellEnd"/>
      <w:r>
        <w:rPr>
          <w:rFonts w:ascii="Arial" w:eastAsia="Arial" w:hAnsi="Arial" w:cs="Arial"/>
        </w:rPr>
        <w:t xml:space="preserve"> da Silva </w:t>
      </w:r>
    </w:p>
    <w:p w:rsidR="004E53CD" w:rsidRDefault="004E53CD" w:rsidP="004E53CD">
      <w:pPr>
        <w:ind w:left="709"/>
        <w:jc w:val="center"/>
        <w:rPr>
          <w:rFonts w:ascii="Arial" w:eastAsia="Arial" w:hAnsi="Arial" w:cs="Arial"/>
        </w:rPr>
      </w:pPr>
      <w:r>
        <w:rPr>
          <w:rFonts w:ascii="Arial" w:eastAsia="Arial" w:hAnsi="Arial" w:cs="Arial"/>
        </w:rPr>
        <w:t xml:space="preserve">Presidente </w:t>
      </w:r>
    </w:p>
    <w:p w:rsidR="00743F63" w:rsidRDefault="00743F63">
      <w:pPr>
        <w:spacing w:after="200" w:line="276" w:lineRule="auto"/>
        <w:rPr>
          <w:rFonts w:ascii="Arial" w:eastAsia="Arial" w:hAnsi="Arial" w:cs="Arial"/>
        </w:rPr>
      </w:pPr>
      <w:r>
        <w:rPr>
          <w:rFonts w:ascii="Arial" w:eastAsia="Arial" w:hAnsi="Arial" w:cs="Arial"/>
        </w:rPr>
        <w:br w:type="page"/>
      </w:r>
    </w:p>
    <w:p w:rsidR="00743F63" w:rsidRDefault="00743F63" w:rsidP="00743F63">
      <w:pPr>
        <w:jc w:val="center"/>
        <w:rPr>
          <w:rFonts w:ascii="Arial" w:eastAsia="Arial" w:hAnsi="Arial" w:cs="Arial"/>
          <w:b/>
          <w:color w:val="000000"/>
        </w:rPr>
      </w:pPr>
      <w:r>
        <w:rPr>
          <w:rFonts w:ascii="Arial" w:eastAsia="Arial" w:hAnsi="Arial" w:cs="Arial"/>
          <w:b/>
        </w:rPr>
        <w:lastRenderedPageBreak/>
        <w:t>ADENDO</w:t>
      </w:r>
      <w:r>
        <w:rPr>
          <w:rFonts w:ascii="Arial" w:eastAsia="Arial" w:hAnsi="Arial" w:cs="Arial"/>
          <w:b/>
          <w:color w:val="000000"/>
        </w:rPr>
        <w:t xml:space="preserve"> I</w:t>
      </w:r>
      <w:r>
        <w:rPr>
          <w:rFonts w:ascii="Arial" w:eastAsia="Arial" w:hAnsi="Arial" w:cs="Arial"/>
          <w:b/>
        </w:rPr>
        <w:t>I</w:t>
      </w:r>
    </w:p>
    <w:p w:rsidR="00743F63" w:rsidRDefault="00743F63" w:rsidP="00743F63">
      <w:pPr>
        <w:jc w:val="center"/>
        <w:rPr>
          <w:rFonts w:ascii="Arial" w:eastAsia="Arial" w:hAnsi="Arial" w:cs="Arial"/>
          <w:b/>
        </w:rPr>
      </w:pPr>
      <w:r>
        <w:rPr>
          <w:rFonts w:ascii="Arial" w:eastAsia="Arial" w:hAnsi="Arial" w:cs="Arial"/>
          <w:b/>
        </w:rPr>
        <w:t xml:space="preserve"> ATENDIMENTO A SER REALIZADO PELA OSC EM 2022</w:t>
      </w:r>
    </w:p>
    <w:p w:rsidR="00743F63" w:rsidRDefault="00743F63" w:rsidP="00743F63">
      <w:pPr>
        <w:jc w:val="center"/>
        <w:rPr>
          <w:rFonts w:ascii="Arial" w:eastAsia="Arial" w:hAnsi="Arial" w:cs="Arial"/>
          <w:b/>
        </w:rPr>
      </w:pPr>
    </w:p>
    <w:p w:rsidR="00743F63" w:rsidRDefault="00743F63" w:rsidP="00743F63">
      <w:pPr>
        <w:jc w:val="center"/>
        <w:rPr>
          <w:rFonts w:ascii="Arial" w:eastAsia="Arial" w:hAnsi="Arial" w:cs="Arial"/>
          <w:b/>
        </w:rPr>
      </w:pPr>
    </w:p>
    <w:p w:rsidR="00743F63" w:rsidRPr="00117327" w:rsidRDefault="00743F63" w:rsidP="00743F63">
      <w:pPr>
        <w:ind w:right="40"/>
        <w:jc w:val="both"/>
        <w:rPr>
          <w:rFonts w:ascii="Arial" w:eastAsia="Arial" w:hAnsi="Arial" w:cs="Arial"/>
        </w:rPr>
      </w:pPr>
      <w:r>
        <w:rPr>
          <w:rFonts w:ascii="Arial" w:eastAsia="Arial" w:hAnsi="Arial" w:cs="Arial"/>
        </w:rPr>
        <w:t xml:space="preserve">Sigla/denominação: </w:t>
      </w:r>
      <w:r w:rsidRPr="00117327">
        <w:rPr>
          <w:rFonts w:ascii="Arial" w:eastAsia="Arial" w:hAnsi="Arial" w:cs="Arial"/>
        </w:rPr>
        <w:t>ASSOCIAÇÃO DE PAIS E AMIGOS DOS EXCEPCIONAIS – APAE</w:t>
      </w:r>
    </w:p>
    <w:p w:rsidR="00743F63" w:rsidRDefault="00743F63" w:rsidP="00743F63">
      <w:pPr>
        <w:ind w:right="40"/>
        <w:jc w:val="both"/>
        <w:rPr>
          <w:rFonts w:ascii="Arial" w:eastAsia="Arial" w:hAnsi="Arial" w:cs="Arial"/>
        </w:rPr>
      </w:pPr>
      <w:r w:rsidRPr="00117327">
        <w:rPr>
          <w:rFonts w:ascii="Arial" w:eastAsia="Arial" w:hAnsi="Arial" w:cs="Arial"/>
        </w:rPr>
        <w:t>DE CAPÃO BONITO (OSC)</w:t>
      </w:r>
    </w:p>
    <w:p w:rsidR="00743F63" w:rsidRDefault="00743F63" w:rsidP="00743F63">
      <w:pPr>
        <w:ind w:right="40"/>
        <w:jc w:val="both"/>
        <w:rPr>
          <w:rFonts w:ascii="Arial" w:eastAsia="Arial" w:hAnsi="Arial" w:cs="Arial"/>
        </w:rPr>
      </w:pPr>
      <w:r>
        <w:rPr>
          <w:rFonts w:ascii="Arial" w:eastAsia="Arial" w:hAnsi="Arial" w:cs="Arial"/>
        </w:rPr>
        <w:t xml:space="preserve">CNPJ: 50.784.495/0001-65 </w:t>
      </w:r>
    </w:p>
    <w:p w:rsidR="00743F63" w:rsidRPr="00117327" w:rsidRDefault="00743F63" w:rsidP="00743F63">
      <w:pPr>
        <w:jc w:val="both"/>
        <w:rPr>
          <w:rFonts w:ascii="Arial" w:hAnsi="Arial" w:cs="Arial"/>
          <w:color w:val="202124"/>
          <w:sz w:val="21"/>
          <w:szCs w:val="21"/>
        </w:rPr>
      </w:pPr>
      <w:r>
        <w:rPr>
          <w:rFonts w:ascii="Arial" w:eastAsia="Arial" w:hAnsi="Arial" w:cs="Arial"/>
        </w:rPr>
        <w:t>Natureza Jurídica:</w:t>
      </w:r>
      <w:r w:rsidRPr="00117327">
        <w:rPr>
          <w:rFonts w:ascii="Arial" w:hAnsi="Arial" w:cs="Arial"/>
          <w:color w:val="202124"/>
          <w:sz w:val="21"/>
          <w:szCs w:val="21"/>
        </w:rPr>
        <w:t xml:space="preserve"> ASSOCIACAO PRIVADA</w:t>
      </w:r>
    </w:p>
    <w:p w:rsidR="00743F63" w:rsidRDefault="00743F63" w:rsidP="00743F63">
      <w:pPr>
        <w:ind w:right="40"/>
        <w:jc w:val="both"/>
        <w:rPr>
          <w:rFonts w:ascii="Arial" w:eastAsia="Arial" w:hAnsi="Arial" w:cs="Arial"/>
        </w:rPr>
      </w:pPr>
      <w:r>
        <w:rPr>
          <w:rFonts w:ascii="Arial" w:eastAsia="Arial" w:hAnsi="Arial" w:cs="Arial"/>
        </w:rPr>
        <w:t xml:space="preserve">Avenida </w:t>
      </w:r>
      <w:proofErr w:type="spellStart"/>
      <w:r>
        <w:rPr>
          <w:rFonts w:ascii="Arial" w:eastAsia="Arial" w:hAnsi="Arial" w:cs="Arial"/>
        </w:rPr>
        <w:t>Massaichi</w:t>
      </w:r>
      <w:proofErr w:type="spellEnd"/>
      <w:r>
        <w:rPr>
          <w:rFonts w:ascii="Arial" w:eastAsia="Arial" w:hAnsi="Arial" w:cs="Arial"/>
        </w:rPr>
        <w:t xml:space="preserve"> </w:t>
      </w:r>
      <w:proofErr w:type="spellStart"/>
      <w:r>
        <w:rPr>
          <w:rFonts w:ascii="Arial" w:eastAsia="Arial" w:hAnsi="Arial" w:cs="Arial"/>
        </w:rPr>
        <w:t>Kakihara</w:t>
      </w:r>
      <w:proofErr w:type="spellEnd"/>
      <w:r>
        <w:rPr>
          <w:rFonts w:ascii="Arial" w:eastAsia="Arial" w:hAnsi="Arial" w:cs="Arial"/>
        </w:rPr>
        <w:t>, 1711 - CEP:18.302-285 - Cidade/Estado: Capão Bonito/SP</w:t>
      </w:r>
      <w:r>
        <w:rPr>
          <w:rFonts w:ascii="Arial" w:eastAsia="Arial" w:hAnsi="Arial" w:cs="Arial"/>
          <w:u w:val="single"/>
        </w:rPr>
        <w:t xml:space="preserve">                                                                                                                             </w:t>
      </w:r>
      <w:r>
        <w:rPr>
          <w:rFonts w:ascii="Arial" w:eastAsia="Arial" w:hAnsi="Arial" w:cs="Arial"/>
        </w:rPr>
        <w:t>Telefone: (15) 3542-4567 - e-mail:secretaria@apaecapaobonito.org.br</w:t>
      </w:r>
      <w:r>
        <w:rPr>
          <w:rFonts w:ascii="Arial" w:eastAsia="Arial" w:hAnsi="Arial" w:cs="Arial"/>
          <w:u w:val="single"/>
        </w:rPr>
        <w:t xml:space="preserve">                                                                                                        </w:t>
      </w:r>
      <w:r>
        <w:rPr>
          <w:rFonts w:ascii="Arial" w:eastAsia="Arial" w:hAnsi="Arial" w:cs="Arial"/>
        </w:rPr>
        <w:t xml:space="preserve">Publicação no Diário Oficial do Estado de São Paulo do Credenciamento: </w:t>
      </w:r>
      <w:r w:rsidRPr="00117327">
        <w:rPr>
          <w:rFonts w:ascii="Arial" w:eastAsia="Arial" w:hAnsi="Arial" w:cs="Arial"/>
        </w:rPr>
        <w:t>Portaria DRE Nº 31 de 3-12-2021</w:t>
      </w:r>
      <w:r>
        <w:rPr>
          <w:rFonts w:ascii="Arial" w:eastAsia="Arial" w:hAnsi="Arial" w:cs="Arial"/>
        </w:rPr>
        <w:t xml:space="preserve"> -  Data da publicação: 04 de Dezembro de 2021 - Folhas</w:t>
      </w:r>
      <w:r w:rsidRPr="00117327">
        <w:rPr>
          <w:rFonts w:ascii="Arial" w:eastAsia="Arial" w:hAnsi="Arial" w:cs="Arial"/>
        </w:rPr>
        <w:t>: 131 (231) – 109</w:t>
      </w:r>
    </w:p>
    <w:p w:rsidR="00743F63" w:rsidRDefault="00743F63" w:rsidP="00743F63">
      <w:pPr>
        <w:jc w:val="center"/>
        <w:rPr>
          <w:rFonts w:ascii="Arial" w:eastAsia="Arial" w:hAnsi="Arial" w:cs="Arial"/>
        </w:rPr>
      </w:pPr>
    </w:p>
    <w:p w:rsidR="00743F63" w:rsidRDefault="00743F63" w:rsidP="00743F63">
      <w:pPr>
        <w:spacing w:after="240"/>
        <w:jc w:val="both"/>
        <w:rPr>
          <w:rFonts w:ascii="Arial" w:eastAsia="Arial" w:hAnsi="Arial" w:cs="Arial"/>
          <w:b/>
        </w:rPr>
      </w:pPr>
      <w:r>
        <w:rPr>
          <w:rFonts w:ascii="Arial" w:eastAsia="Arial" w:hAnsi="Arial" w:cs="Arial"/>
          <w:b/>
        </w:rPr>
        <w:t xml:space="preserve">1 - PARA A EDUCAÇÃO BÁSICA: </w:t>
      </w:r>
    </w:p>
    <w:tbl>
      <w:tblPr>
        <w:tblW w:w="8855" w:type="dxa"/>
        <w:jc w:val="center"/>
        <w:tblLayout w:type="fixed"/>
        <w:tblLook w:val="0400" w:firstRow="0" w:lastRow="0" w:firstColumn="0" w:lastColumn="0" w:noHBand="0" w:noVBand="1"/>
      </w:tblPr>
      <w:tblGrid>
        <w:gridCol w:w="6521"/>
        <w:gridCol w:w="2334"/>
      </w:tblGrid>
      <w:tr w:rsidR="00743F63" w:rsidTr="00627AD9">
        <w:trPr>
          <w:trHeight w:val="244"/>
          <w:jc w:val="center"/>
        </w:trPr>
        <w:tc>
          <w:tcPr>
            <w:tcW w:w="8855" w:type="dxa"/>
            <w:gridSpan w:val="2"/>
            <w:tcBorders>
              <w:top w:val="single" w:sz="4" w:space="0" w:color="000000"/>
              <w:left w:val="single" w:sz="4" w:space="0" w:color="000000"/>
              <w:bottom w:val="nil"/>
              <w:right w:val="single" w:sz="4" w:space="0" w:color="000000"/>
            </w:tcBorders>
            <w:shd w:val="clear" w:color="auto" w:fill="E5E5E5"/>
            <w:tcMar>
              <w:top w:w="0" w:type="dxa"/>
              <w:left w:w="108" w:type="dxa"/>
              <w:bottom w:w="0" w:type="dxa"/>
              <w:right w:w="108" w:type="dxa"/>
            </w:tcMar>
          </w:tcPr>
          <w:p w:rsidR="00743F63" w:rsidRPr="00E71BDA" w:rsidRDefault="00743F63" w:rsidP="00743F63">
            <w:pPr>
              <w:ind w:left="141"/>
              <w:jc w:val="center"/>
              <w:rPr>
                <w:rFonts w:ascii="Arial" w:eastAsia="Arial" w:hAnsi="Arial" w:cs="Arial"/>
                <w:b/>
              </w:rPr>
            </w:pPr>
            <w:r w:rsidRPr="00E71BDA">
              <w:rPr>
                <w:rFonts w:ascii="Arial" w:eastAsia="Arial" w:hAnsi="Arial" w:cs="Arial"/>
                <w:b/>
              </w:rPr>
              <w:t>ESCOLARIZAÇÃO OFERECIDA PELA OSC CONFORME TIPOLOGIA DA DEFICIÊNCIA </w:t>
            </w:r>
          </w:p>
        </w:tc>
      </w:tr>
      <w:tr w:rsidR="00743F63" w:rsidTr="00627AD9">
        <w:trPr>
          <w:trHeight w:val="29"/>
          <w:jc w:val="center"/>
        </w:trPr>
        <w:tc>
          <w:tcPr>
            <w:tcW w:w="8855"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743F63" w:rsidRDefault="00743F63" w:rsidP="00743F63">
            <w:pPr>
              <w:rPr>
                <w:rFonts w:ascii="Arial" w:eastAsia="Arial" w:hAnsi="Arial" w:cs="Arial"/>
                <w:sz w:val="4"/>
                <w:szCs w:val="4"/>
              </w:rPr>
            </w:pPr>
          </w:p>
        </w:tc>
      </w:tr>
      <w:tr w:rsidR="00743F63" w:rsidTr="00627AD9">
        <w:trPr>
          <w:trHeight w:val="300"/>
          <w:jc w:val="center"/>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3F63" w:rsidRDefault="00743F63" w:rsidP="00743F63">
            <w:pPr>
              <w:rPr>
                <w:rFonts w:ascii="Arial" w:eastAsia="Arial" w:hAnsi="Arial" w:cs="Arial"/>
              </w:rPr>
            </w:pPr>
            <w:r>
              <w:rPr>
                <w:rFonts w:ascii="Arial" w:eastAsia="Arial" w:hAnsi="Arial" w:cs="Arial"/>
              </w:rPr>
              <w:t xml:space="preserve">Tipologia(s) de Deficiência(s) </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3F63" w:rsidRDefault="00743F63" w:rsidP="00743F63">
            <w:pPr>
              <w:ind w:right="-39"/>
              <w:jc w:val="center"/>
              <w:rPr>
                <w:rFonts w:ascii="Arial" w:eastAsia="Arial" w:hAnsi="Arial" w:cs="Arial"/>
              </w:rPr>
            </w:pPr>
            <w:r>
              <w:rPr>
                <w:rFonts w:ascii="Arial" w:eastAsia="Arial" w:hAnsi="Arial" w:cs="Arial"/>
              </w:rPr>
              <w:t xml:space="preserve">Assinalar a Deficiência </w:t>
            </w:r>
          </w:p>
        </w:tc>
      </w:tr>
      <w:tr w:rsidR="00743F63" w:rsidTr="00627AD9">
        <w:trPr>
          <w:trHeight w:val="180"/>
          <w:jc w:val="center"/>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3F63" w:rsidRDefault="00743F63" w:rsidP="00743F63">
            <w:pPr>
              <w:rPr>
                <w:rFonts w:ascii="Arial" w:eastAsia="Arial" w:hAnsi="Arial" w:cs="Arial"/>
              </w:rPr>
            </w:pPr>
            <w:r>
              <w:rPr>
                <w:rFonts w:ascii="Arial" w:eastAsia="Arial" w:hAnsi="Arial" w:cs="Arial"/>
              </w:rPr>
              <w:t>TEA ou MÚLTIPLA ASSOCIADA A TEA</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3F63" w:rsidRDefault="00743F63" w:rsidP="00743F63">
            <w:pPr>
              <w:ind w:left="432" w:right="422"/>
              <w:jc w:val="center"/>
              <w:rPr>
                <w:rFonts w:ascii="Arial" w:eastAsia="Arial" w:hAnsi="Arial" w:cs="Arial"/>
              </w:rPr>
            </w:pPr>
            <w:r>
              <w:rPr>
                <w:rFonts w:ascii="Arial" w:eastAsia="Arial" w:hAnsi="Arial" w:cs="Arial"/>
              </w:rPr>
              <w:t>(   X   )</w:t>
            </w:r>
          </w:p>
        </w:tc>
      </w:tr>
    </w:tbl>
    <w:p w:rsidR="00743F63" w:rsidRDefault="00743F63" w:rsidP="00743F63">
      <w:pPr>
        <w:rPr>
          <w:rFonts w:ascii="Arial" w:eastAsia="Arial" w:hAnsi="Arial" w:cs="Arial"/>
        </w:rPr>
      </w:pPr>
    </w:p>
    <w:tbl>
      <w:tblPr>
        <w:tblW w:w="8880" w:type="dxa"/>
        <w:jc w:val="center"/>
        <w:tblLayout w:type="fixed"/>
        <w:tblLook w:val="0400" w:firstRow="0" w:lastRow="0" w:firstColumn="0" w:lastColumn="0" w:noHBand="0" w:noVBand="1"/>
      </w:tblPr>
      <w:tblGrid>
        <w:gridCol w:w="6495"/>
        <w:gridCol w:w="2385"/>
      </w:tblGrid>
      <w:tr w:rsidR="00627AD9" w:rsidTr="004E53CD">
        <w:trPr>
          <w:trHeight w:val="244"/>
          <w:jc w:val="center"/>
        </w:trPr>
        <w:tc>
          <w:tcPr>
            <w:tcW w:w="6495" w:type="dxa"/>
            <w:tcBorders>
              <w:top w:val="single" w:sz="4" w:space="0" w:color="000000"/>
              <w:left w:val="single" w:sz="4" w:space="0" w:color="000000"/>
              <w:right w:val="single" w:sz="4" w:space="0" w:color="000000"/>
            </w:tcBorders>
            <w:shd w:val="clear" w:color="auto" w:fill="E5E5E5"/>
            <w:tcMar>
              <w:top w:w="0" w:type="dxa"/>
              <w:left w:w="108" w:type="dxa"/>
              <w:bottom w:w="0" w:type="dxa"/>
              <w:right w:w="108" w:type="dxa"/>
            </w:tcMar>
          </w:tcPr>
          <w:p w:rsidR="00627AD9" w:rsidRPr="00E71BDA" w:rsidRDefault="00627AD9" w:rsidP="00743F63">
            <w:pPr>
              <w:rPr>
                <w:rFonts w:ascii="Arial" w:eastAsia="Arial" w:hAnsi="Arial" w:cs="Arial"/>
                <w:b/>
                <w:shd w:val="clear" w:color="auto" w:fill="D9D9D9"/>
              </w:rPr>
            </w:pPr>
            <w:r w:rsidRPr="00E71BDA">
              <w:rPr>
                <w:rFonts w:ascii="Arial" w:eastAsia="Arial" w:hAnsi="Arial" w:cs="Arial"/>
                <w:b/>
                <w:shd w:val="clear" w:color="auto" w:fill="D9D9D9"/>
              </w:rPr>
              <w:t xml:space="preserve">ESCOLARIZAÇÃO - TEA e múltipla associada a TEA </w:t>
            </w:r>
          </w:p>
          <w:p w:rsidR="00627AD9" w:rsidRPr="00E71BDA" w:rsidRDefault="00627AD9" w:rsidP="00743F63">
            <w:pPr>
              <w:rPr>
                <w:rFonts w:ascii="Arial" w:eastAsia="Arial" w:hAnsi="Arial" w:cs="Arial"/>
                <w:b/>
                <w:shd w:val="clear" w:color="auto" w:fill="D9D9D9"/>
              </w:rPr>
            </w:pPr>
            <w:r w:rsidRPr="00E71BDA">
              <w:rPr>
                <w:rFonts w:ascii="Arial" w:eastAsia="Arial" w:hAnsi="Arial" w:cs="Arial"/>
                <w:b/>
                <w:shd w:val="clear" w:color="auto" w:fill="D9D9D9"/>
              </w:rPr>
              <w:t>Etapa da escolarização a ser ofertada:</w:t>
            </w:r>
          </w:p>
        </w:tc>
        <w:tc>
          <w:tcPr>
            <w:tcW w:w="2385" w:type="dxa"/>
            <w:tcBorders>
              <w:top w:val="single" w:sz="4" w:space="0" w:color="000000"/>
              <w:left w:val="single" w:sz="4" w:space="0" w:color="000000"/>
              <w:right w:val="single" w:sz="4" w:space="0" w:color="000000"/>
            </w:tcBorders>
            <w:shd w:val="clear" w:color="auto" w:fill="E5E5E5"/>
            <w:tcMar>
              <w:top w:w="0" w:type="dxa"/>
              <w:left w:w="108" w:type="dxa"/>
              <w:bottom w:w="0" w:type="dxa"/>
              <w:right w:w="108" w:type="dxa"/>
            </w:tcMar>
          </w:tcPr>
          <w:p w:rsidR="00627AD9" w:rsidRPr="00E71BDA" w:rsidRDefault="00627AD9" w:rsidP="00627AD9">
            <w:pPr>
              <w:jc w:val="center"/>
              <w:rPr>
                <w:rFonts w:ascii="Arial" w:eastAsia="Arial" w:hAnsi="Arial" w:cs="Arial"/>
                <w:b/>
              </w:rPr>
            </w:pPr>
            <w:r w:rsidRPr="00E71BDA">
              <w:rPr>
                <w:rFonts w:ascii="Arial" w:eastAsia="Arial" w:hAnsi="Arial" w:cs="Arial"/>
                <w:b/>
              </w:rPr>
              <w:t>total de vagas</w:t>
            </w:r>
          </w:p>
          <w:p w:rsidR="00627AD9" w:rsidRPr="00E71BDA" w:rsidRDefault="00627AD9" w:rsidP="00627AD9">
            <w:pPr>
              <w:jc w:val="center"/>
              <w:rPr>
                <w:rFonts w:ascii="Arial" w:eastAsia="Arial" w:hAnsi="Arial" w:cs="Arial"/>
                <w:b/>
              </w:rPr>
            </w:pPr>
          </w:p>
        </w:tc>
      </w:tr>
      <w:tr w:rsidR="00627AD9" w:rsidTr="00627AD9">
        <w:trPr>
          <w:trHeight w:val="184"/>
          <w:jc w:val="center"/>
        </w:trPr>
        <w:tc>
          <w:tcPr>
            <w:tcW w:w="6495" w:type="dxa"/>
            <w:tcBorders>
              <w:left w:val="single" w:sz="4" w:space="0" w:color="000000"/>
              <w:bottom w:val="single" w:sz="4" w:space="0" w:color="000000"/>
              <w:right w:val="single" w:sz="4" w:space="0" w:color="000000"/>
            </w:tcBorders>
            <w:tcMar>
              <w:top w:w="0" w:type="dxa"/>
              <w:left w:w="108" w:type="dxa"/>
              <w:bottom w:w="0" w:type="dxa"/>
              <w:right w:w="108" w:type="dxa"/>
            </w:tcMar>
          </w:tcPr>
          <w:p w:rsidR="00627AD9" w:rsidRDefault="00627AD9" w:rsidP="00627AD9">
            <w:pPr>
              <w:jc w:val="both"/>
              <w:rPr>
                <w:rFonts w:ascii="Arial" w:eastAsia="Arial" w:hAnsi="Arial" w:cs="Arial"/>
              </w:rPr>
            </w:pPr>
            <w:r w:rsidRPr="00F37791">
              <w:rPr>
                <w:rFonts w:ascii="Arial" w:eastAsia="Arial" w:hAnsi="Arial" w:cs="Arial"/>
              </w:rPr>
              <w:t>Ensino Fundamental Ciclo I ( 06 a 14 anos e</w:t>
            </w:r>
            <w:r>
              <w:rPr>
                <w:rFonts w:ascii="Arial" w:eastAsia="Arial" w:hAnsi="Arial" w:cs="Arial"/>
              </w:rPr>
              <w:t xml:space="preserve"> 11 meses)</w:t>
            </w:r>
          </w:p>
        </w:tc>
        <w:tc>
          <w:tcPr>
            <w:tcW w:w="2385" w:type="dxa"/>
            <w:tcBorders>
              <w:left w:val="single" w:sz="4" w:space="0" w:color="000000"/>
              <w:bottom w:val="single" w:sz="4" w:space="0" w:color="000000"/>
              <w:right w:val="single" w:sz="4" w:space="0" w:color="000000"/>
            </w:tcBorders>
            <w:tcMar>
              <w:top w:w="0" w:type="dxa"/>
              <w:left w:w="108" w:type="dxa"/>
              <w:bottom w:w="0" w:type="dxa"/>
              <w:right w:w="108" w:type="dxa"/>
            </w:tcMar>
          </w:tcPr>
          <w:p w:rsidR="00627AD9" w:rsidRDefault="00627AD9" w:rsidP="00743F63">
            <w:pPr>
              <w:jc w:val="center"/>
              <w:rPr>
                <w:rFonts w:ascii="Arial" w:eastAsia="Arial" w:hAnsi="Arial" w:cs="Arial"/>
              </w:rPr>
            </w:pPr>
            <w:r>
              <w:rPr>
                <w:rFonts w:ascii="Arial" w:eastAsia="Arial" w:hAnsi="Arial" w:cs="Arial"/>
              </w:rPr>
              <w:t>07</w:t>
            </w:r>
          </w:p>
          <w:p w:rsidR="00627AD9" w:rsidRDefault="00627AD9" w:rsidP="00627AD9">
            <w:pPr>
              <w:rPr>
                <w:rFonts w:ascii="Arial" w:eastAsia="Arial" w:hAnsi="Arial" w:cs="Arial"/>
              </w:rPr>
            </w:pPr>
          </w:p>
        </w:tc>
      </w:tr>
    </w:tbl>
    <w:p w:rsidR="00743F63" w:rsidRDefault="00743F63" w:rsidP="00743F63">
      <w:pPr>
        <w:ind w:left="709"/>
        <w:rPr>
          <w:rFonts w:ascii="Arial" w:eastAsia="Arial" w:hAnsi="Arial" w:cs="Arial"/>
        </w:rPr>
      </w:pPr>
    </w:p>
    <w:p w:rsidR="00627AD9" w:rsidRDefault="00627AD9">
      <w:pPr>
        <w:spacing w:after="200" w:line="276" w:lineRule="auto"/>
        <w:rPr>
          <w:rFonts w:ascii="Arial" w:eastAsia="Arial" w:hAnsi="Arial" w:cs="Arial"/>
        </w:rPr>
      </w:pPr>
      <w:r>
        <w:rPr>
          <w:rFonts w:ascii="Arial" w:eastAsia="Arial" w:hAnsi="Arial" w:cs="Arial"/>
        </w:rPr>
        <w:br w:type="page"/>
      </w:r>
    </w:p>
    <w:p w:rsidR="00627AD9" w:rsidRDefault="00627AD9" w:rsidP="00627AD9">
      <w:pPr>
        <w:spacing w:after="240"/>
        <w:jc w:val="center"/>
        <w:rPr>
          <w:rFonts w:ascii="Arial" w:eastAsia="Arial" w:hAnsi="Arial" w:cs="Arial"/>
          <w:b/>
        </w:rPr>
      </w:pPr>
      <w:r>
        <w:rPr>
          <w:rFonts w:ascii="Arial" w:eastAsia="Arial" w:hAnsi="Arial" w:cs="Arial"/>
          <w:b/>
        </w:rPr>
        <w:lastRenderedPageBreak/>
        <w:t>ADENDO III</w:t>
      </w:r>
    </w:p>
    <w:p w:rsidR="00627AD9" w:rsidRDefault="00627AD9" w:rsidP="00627AD9">
      <w:pPr>
        <w:spacing w:after="240"/>
        <w:jc w:val="center"/>
        <w:rPr>
          <w:rFonts w:ascii="Arial" w:eastAsia="Arial" w:hAnsi="Arial" w:cs="Arial"/>
          <w:b/>
        </w:rPr>
      </w:pPr>
      <w:r>
        <w:rPr>
          <w:rFonts w:ascii="Arial" w:eastAsia="Arial" w:hAnsi="Arial" w:cs="Arial"/>
          <w:b/>
        </w:rPr>
        <w:t>LISTA DE TODOS OS ESTUDANTES ATENDIDOS NA EDUCAÇÃO BÁSICA POR MEIO DO TERMO DE COLABORAÇÃO 2022</w:t>
      </w:r>
    </w:p>
    <w:p w:rsidR="00627AD9" w:rsidRDefault="00627AD9" w:rsidP="00627AD9">
      <w:pPr>
        <w:ind w:left="-425"/>
        <w:jc w:val="both"/>
        <w:rPr>
          <w:rFonts w:ascii="Arial" w:eastAsia="Arial" w:hAnsi="Arial" w:cs="Arial"/>
          <w:b/>
        </w:rPr>
      </w:pPr>
      <w:r>
        <w:rPr>
          <w:rFonts w:ascii="Arial" w:eastAsia="Arial" w:hAnsi="Arial" w:cs="Arial"/>
          <w:b/>
        </w:rPr>
        <w:t>2 - Para Transtorno do Espectro Autista ou Deficiência Múltipla associada a TEA:</w:t>
      </w:r>
    </w:p>
    <w:tbl>
      <w:tblPr>
        <w:tblW w:w="10305" w:type="dxa"/>
        <w:tblInd w:w="-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1620"/>
        <w:gridCol w:w="4425"/>
        <w:gridCol w:w="1440"/>
        <w:gridCol w:w="945"/>
        <w:gridCol w:w="1395"/>
      </w:tblGrid>
      <w:tr w:rsidR="00627AD9" w:rsidRPr="00472C46" w:rsidTr="004E53CD">
        <w:trPr>
          <w:trHeight w:val="488"/>
        </w:trPr>
        <w:tc>
          <w:tcPr>
            <w:tcW w:w="480" w:type="dxa"/>
            <w:shd w:val="clear" w:color="auto" w:fill="auto"/>
            <w:tcMar>
              <w:top w:w="100" w:type="dxa"/>
              <w:left w:w="100" w:type="dxa"/>
              <w:bottom w:w="100" w:type="dxa"/>
              <w:right w:w="100" w:type="dxa"/>
            </w:tcMar>
          </w:tcPr>
          <w:p w:rsidR="00627AD9" w:rsidRPr="00472C46" w:rsidRDefault="00627AD9" w:rsidP="004E53CD">
            <w:pPr>
              <w:rPr>
                <w:rFonts w:ascii="Arial" w:eastAsia="Arial" w:hAnsi="Arial" w:cs="Arial"/>
                <w:b/>
                <w:color w:val="000000" w:themeColor="text1"/>
                <w:sz w:val="18"/>
                <w:szCs w:val="18"/>
              </w:rPr>
            </w:pPr>
            <w:r w:rsidRPr="00472C46">
              <w:rPr>
                <w:rFonts w:ascii="Arial" w:eastAsia="Arial" w:hAnsi="Arial" w:cs="Arial"/>
                <w:b/>
                <w:color w:val="000000" w:themeColor="text1"/>
                <w:sz w:val="18"/>
                <w:szCs w:val="18"/>
              </w:rPr>
              <w:t>Nº</w:t>
            </w:r>
          </w:p>
        </w:tc>
        <w:tc>
          <w:tcPr>
            <w:tcW w:w="1620" w:type="dxa"/>
            <w:shd w:val="clear" w:color="auto" w:fill="auto"/>
            <w:tcMar>
              <w:top w:w="100" w:type="dxa"/>
              <w:left w:w="100" w:type="dxa"/>
              <w:bottom w:w="100" w:type="dxa"/>
              <w:right w:w="100" w:type="dxa"/>
            </w:tcMar>
          </w:tcPr>
          <w:p w:rsidR="00627AD9" w:rsidRPr="00472C46" w:rsidRDefault="00627AD9" w:rsidP="004E53CD">
            <w:pPr>
              <w:rPr>
                <w:rFonts w:ascii="Arial" w:eastAsia="Arial" w:hAnsi="Arial" w:cs="Arial"/>
                <w:b/>
                <w:color w:val="000000" w:themeColor="text1"/>
                <w:sz w:val="18"/>
                <w:szCs w:val="18"/>
              </w:rPr>
            </w:pPr>
            <w:r w:rsidRPr="00472C46">
              <w:rPr>
                <w:rFonts w:ascii="Arial" w:eastAsia="Arial" w:hAnsi="Arial" w:cs="Arial"/>
                <w:b/>
                <w:color w:val="000000" w:themeColor="text1"/>
                <w:sz w:val="18"/>
                <w:szCs w:val="18"/>
              </w:rPr>
              <w:t>R.A.</w:t>
            </w:r>
          </w:p>
        </w:tc>
        <w:tc>
          <w:tcPr>
            <w:tcW w:w="4425" w:type="dxa"/>
            <w:shd w:val="clear" w:color="auto" w:fill="auto"/>
            <w:tcMar>
              <w:top w:w="100" w:type="dxa"/>
              <w:left w:w="100" w:type="dxa"/>
              <w:bottom w:w="100" w:type="dxa"/>
              <w:right w:w="100" w:type="dxa"/>
            </w:tcMar>
          </w:tcPr>
          <w:p w:rsidR="00627AD9" w:rsidRPr="00472C46" w:rsidRDefault="00627AD9" w:rsidP="004E53CD">
            <w:pPr>
              <w:rPr>
                <w:rFonts w:ascii="Arial" w:eastAsia="Arial" w:hAnsi="Arial" w:cs="Arial"/>
                <w:b/>
                <w:color w:val="000000" w:themeColor="text1"/>
                <w:sz w:val="18"/>
                <w:szCs w:val="18"/>
              </w:rPr>
            </w:pPr>
            <w:r w:rsidRPr="00472C46">
              <w:rPr>
                <w:rFonts w:ascii="Arial" w:eastAsia="Arial" w:hAnsi="Arial" w:cs="Arial"/>
                <w:b/>
                <w:color w:val="000000" w:themeColor="text1"/>
                <w:sz w:val="18"/>
                <w:szCs w:val="18"/>
              </w:rPr>
              <w:t>Iniciais dos nomes</w:t>
            </w:r>
          </w:p>
        </w:tc>
        <w:tc>
          <w:tcPr>
            <w:tcW w:w="1440"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b/>
                <w:color w:val="000000" w:themeColor="text1"/>
                <w:sz w:val="18"/>
                <w:szCs w:val="18"/>
              </w:rPr>
            </w:pPr>
            <w:r w:rsidRPr="00472C46">
              <w:rPr>
                <w:rFonts w:ascii="Arial" w:eastAsia="Arial" w:hAnsi="Arial" w:cs="Arial"/>
                <w:b/>
                <w:color w:val="000000" w:themeColor="text1"/>
                <w:sz w:val="18"/>
                <w:szCs w:val="18"/>
              </w:rPr>
              <w:t>Data de nascimento</w:t>
            </w:r>
          </w:p>
        </w:tc>
        <w:tc>
          <w:tcPr>
            <w:tcW w:w="94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b/>
                <w:color w:val="000000" w:themeColor="text1"/>
                <w:sz w:val="18"/>
                <w:szCs w:val="18"/>
              </w:rPr>
            </w:pPr>
            <w:r w:rsidRPr="00472C46">
              <w:rPr>
                <w:rFonts w:ascii="Arial" w:eastAsia="Arial" w:hAnsi="Arial" w:cs="Arial"/>
                <w:b/>
                <w:color w:val="000000" w:themeColor="text1"/>
                <w:sz w:val="18"/>
                <w:szCs w:val="18"/>
              </w:rPr>
              <w:t>Idade</w:t>
            </w:r>
          </w:p>
        </w:tc>
        <w:tc>
          <w:tcPr>
            <w:tcW w:w="139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b/>
                <w:color w:val="000000" w:themeColor="text1"/>
                <w:sz w:val="18"/>
                <w:szCs w:val="18"/>
              </w:rPr>
            </w:pPr>
            <w:r w:rsidRPr="00472C46">
              <w:rPr>
                <w:rFonts w:ascii="Arial" w:eastAsia="Arial" w:hAnsi="Arial" w:cs="Arial"/>
                <w:b/>
                <w:color w:val="000000" w:themeColor="text1"/>
                <w:sz w:val="18"/>
                <w:szCs w:val="18"/>
              </w:rPr>
              <w:t>Ano/Série 2022</w:t>
            </w:r>
          </w:p>
        </w:tc>
      </w:tr>
      <w:tr w:rsidR="00627AD9" w:rsidRPr="00472C46" w:rsidTr="004E53CD">
        <w:tc>
          <w:tcPr>
            <w:tcW w:w="480" w:type="dxa"/>
            <w:shd w:val="clear" w:color="auto" w:fill="auto"/>
            <w:tcMar>
              <w:top w:w="100" w:type="dxa"/>
              <w:left w:w="100" w:type="dxa"/>
              <w:bottom w:w="100" w:type="dxa"/>
              <w:right w:w="100" w:type="dxa"/>
            </w:tcMar>
            <w:vAlign w:val="bottom"/>
          </w:tcPr>
          <w:p w:rsidR="00627AD9" w:rsidRPr="00472C46" w:rsidRDefault="00627AD9" w:rsidP="004E53CD">
            <w:pPr>
              <w:rPr>
                <w:rFonts w:ascii="Arial" w:eastAsia="Arial" w:hAnsi="Arial" w:cs="Arial"/>
                <w:color w:val="000000" w:themeColor="text1"/>
                <w:sz w:val="18"/>
                <w:szCs w:val="18"/>
              </w:rPr>
            </w:pPr>
            <w:r w:rsidRPr="00472C46">
              <w:rPr>
                <w:rFonts w:ascii="Arial" w:hAnsi="Arial" w:cs="Arial"/>
                <w:color w:val="000000" w:themeColor="text1"/>
                <w:sz w:val="18"/>
                <w:szCs w:val="18"/>
              </w:rPr>
              <w:t>1</w:t>
            </w:r>
          </w:p>
        </w:tc>
        <w:tc>
          <w:tcPr>
            <w:tcW w:w="162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4425"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144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945" w:type="dxa"/>
            <w:shd w:val="clear" w:color="auto" w:fill="auto"/>
            <w:tcMar>
              <w:top w:w="100" w:type="dxa"/>
              <w:left w:w="100" w:type="dxa"/>
              <w:bottom w:w="100" w:type="dxa"/>
              <w:right w:w="100" w:type="dxa"/>
            </w:tcMar>
            <w:vAlign w:val="center"/>
          </w:tcPr>
          <w:p w:rsidR="00627AD9" w:rsidRPr="00472C46" w:rsidRDefault="00627AD9" w:rsidP="004E53CD">
            <w:pPr>
              <w:jc w:val="center"/>
              <w:rPr>
                <w:rFonts w:ascii="Arial" w:eastAsia="Arial" w:hAnsi="Arial" w:cs="Arial"/>
                <w:color w:val="000000" w:themeColor="text1"/>
                <w:sz w:val="18"/>
                <w:szCs w:val="18"/>
              </w:rPr>
            </w:pPr>
          </w:p>
        </w:tc>
        <w:tc>
          <w:tcPr>
            <w:tcW w:w="139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color w:val="000000" w:themeColor="text1"/>
                <w:sz w:val="18"/>
                <w:szCs w:val="18"/>
              </w:rPr>
            </w:pPr>
          </w:p>
        </w:tc>
      </w:tr>
      <w:tr w:rsidR="00627AD9" w:rsidRPr="00472C46" w:rsidTr="004E53CD">
        <w:tc>
          <w:tcPr>
            <w:tcW w:w="480" w:type="dxa"/>
            <w:shd w:val="clear" w:color="auto" w:fill="auto"/>
            <w:tcMar>
              <w:top w:w="100" w:type="dxa"/>
              <w:left w:w="100" w:type="dxa"/>
              <w:bottom w:w="100" w:type="dxa"/>
              <w:right w:w="100" w:type="dxa"/>
            </w:tcMar>
            <w:vAlign w:val="bottom"/>
          </w:tcPr>
          <w:p w:rsidR="00627AD9" w:rsidRPr="00472C46" w:rsidRDefault="00627AD9" w:rsidP="004E53CD">
            <w:pPr>
              <w:rPr>
                <w:rFonts w:ascii="Arial" w:eastAsia="Arial" w:hAnsi="Arial" w:cs="Arial"/>
                <w:color w:val="000000" w:themeColor="text1"/>
                <w:sz w:val="18"/>
                <w:szCs w:val="18"/>
              </w:rPr>
            </w:pPr>
            <w:r w:rsidRPr="00472C46">
              <w:rPr>
                <w:rFonts w:ascii="Arial" w:hAnsi="Arial" w:cs="Arial"/>
                <w:color w:val="000000" w:themeColor="text1"/>
                <w:sz w:val="18"/>
                <w:szCs w:val="18"/>
              </w:rPr>
              <w:t>2</w:t>
            </w:r>
          </w:p>
        </w:tc>
        <w:tc>
          <w:tcPr>
            <w:tcW w:w="162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4425"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144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945" w:type="dxa"/>
            <w:shd w:val="clear" w:color="auto" w:fill="auto"/>
            <w:tcMar>
              <w:top w:w="100" w:type="dxa"/>
              <w:left w:w="100" w:type="dxa"/>
              <w:bottom w:w="100" w:type="dxa"/>
              <w:right w:w="100" w:type="dxa"/>
            </w:tcMar>
            <w:vAlign w:val="center"/>
          </w:tcPr>
          <w:p w:rsidR="00627AD9" w:rsidRPr="00472C46" w:rsidRDefault="00627AD9" w:rsidP="004E53CD">
            <w:pPr>
              <w:jc w:val="center"/>
              <w:rPr>
                <w:rFonts w:ascii="Arial" w:eastAsia="Arial" w:hAnsi="Arial" w:cs="Arial"/>
                <w:color w:val="000000" w:themeColor="text1"/>
                <w:sz w:val="18"/>
                <w:szCs w:val="18"/>
              </w:rPr>
            </w:pPr>
          </w:p>
        </w:tc>
        <w:tc>
          <w:tcPr>
            <w:tcW w:w="139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color w:val="000000" w:themeColor="text1"/>
                <w:sz w:val="18"/>
                <w:szCs w:val="18"/>
              </w:rPr>
            </w:pPr>
          </w:p>
        </w:tc>
      </w:tr>
      <w:tr w:rsidR="00627AD9" w:rsidRPr="00472C46" w:rsidTr="004E53CD">
        <w:tc>
          <w:tcPr>
            <w:tcW w:w="480" w:type="dxa"/>
            <w:shd w:val="clear" w:color="auto" w:fill="auto"/>
            <w:tcMar>
              <w:top w:w="100" w:type="dxa"/>
              <w:left w:w="100" w:type="dxa"/>
              <w:bottom w:w="100" w:type="dxa"/>
              <w:right w:w="100" w:type="dxa"/>
            </w:tcMar>
            <w:vAlign w:val="bottom"/>
          </w:tcPr>
          <w:p w:rsidR="00627AD9" w:rsidRPr="00472C46" w:rsidRDefault="00627AD9" w:rsidP="004E53CD">
            <w:pPr>
              <w:rPr>
                <w:rFonts w:ascii="Arial" w:eastAsia="Arial" w:hAnsi="Arial" w:cs="Arial"/>
                <w:color w:val="000000" w:themeColor="text1"/>
                <w:sz w:val="18"/>
                <w:szCs w:val="18"/>
              </w:rPr>
            </w:pPr>
            <w:r w:rsidRPr="00472C46">
              <w:rPr>
                <w:rFonts w:ascii="Arial" w:hAnsi="Arial" w:cs="Arial"/>
                <w:color w:val="000000" w:themeColor="text1"/>
                <w:sz w:val="18"/>
                <w:szCs w:val="18"/>
              </w:rPr>
              <w:t>3</w:t>
            </w:r>
          </w:p>
        </w:tc>
        <w:tc>
          <w:tcPr>
            <w:tcW w:w="162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4425"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144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945" w:type="dxa"/>
            <w:shd w:val="clear" w:color="auto" w:fill="auto"/>
            <w:tcMar>
              <w:top w:w="100" w:type="dxa"/>
              <w:left w:w="100" w:type="dxa"/>
              <w:bottom w:w="100" w:type="dxa"/>
              <w:right w:w="100" w:type="dxa"/>
            </w:tcMar>
            <w:vAlign w:val="center"/>
          </w:tcPr>
          <w:p w:rsidR="00627AD9" w:rsidRPr="00472C46" w:rsidRDefault="00627AD9" w:rsidP="004E53CD">
            <w:pPr>
              <w:jc w:val="center"/>
              <w:rPr>
                <w:rFonts w:ascii="Arial" w:eastAsia="Arial" w:hAnsi="Arial" w:cs="Arial"/>
                <w:color w:val="000000" w:themeColor="text1"/>
                <w:sz w:val="18"/>
                <w:szCs w:val="18"/>
              </w:rPr>
            </w:pPr>
          </w:p>
        </w:tc>
        <w:tc>
          <w:tcPr>
            <w:tcW w:w="139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color w:val="000000" w:themeColor="text1"/>
                <w:sz w:val="18"/>
                <w:szCs w:val="18"/>
              </w:rPr>
            </w:pPr>
          </w:p>
        </w:tc>
      </w:tr>
      <w:tr w:rsidR="00627AD9" w:rsidRPr="00472C46" w:rsidTr="004E53CD">
        <w:tc>
          <w:tcPr>
            <w:tcW w:w="480" w:type="dxa"/>
            <w:shd w:val="clear" w:color="auto" w:fill="auto"/>
            <w:tcMar>
              <w:top w:w="100" w:type="dxa"/>
              <w:left w:w="100" w:type="dxa"/>
              <w:bottom w:w="100" w:type="dxa"/>
              <w:right w:w="100" w:type="dxa"/>
            </w:tcMar>
            <w:vAlign w:val="bottom"/>
          </w:tcPr>
          <w:p w:rsidR="00627AD9" w:rsidRPr="00472C46" w:rsidRDefault="00627AD9" w:rsidP="004E53CD">
            <w:pPr>
              <w:rPr>
                <w:rFonts w:ascii="Arial" w:eastAsia="Arial" w:hAnsi="Arial" w:cs="Arial"/>
                <w:color w:val="000000" w:themeColor="text1"/>
                <w:sz w:val="18"/>
                <w:szCs w:val="18"/>
              </w:rPr>
            </w:pPr>
            <w:r w:rsidRPr="00472C46">
              <w:rPr>
                <w:rFonts w:ascii="Arial" w:hAnsi="Arial" w:cs="Arial"/>
                <w:color w:val="000000" w:themeColor="text1"/>
                <w:sz w:val="18"/>
                <w:szCs w:val="18"/>
              </w:rPr>
              <w:t>4</w:t>
            </w:r>
          </w:p>
        </w:tc>
        <w:tc>
          <w:tcPr>
            <w:tcW w:w="162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4425"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144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945" w:type="dxa"/>
            <w:shd w:val="clear" w:color="auto" w:fill="auto"/>
            <w:tcMar>
              <w:top w:w="100" w:type="dxa"/>
              <w:left w:w="100" w:type="dxa"/>
              <w:bottom w:w="100" w:type="dxa"/>
              <w:right w:w="100" w:type="dxa"/>
            </w:tcMar>
            <w:vAlign w:val="center"/>
          </w:tcPr>
          <w:p w:rsidR="00627AD9" w:rsidRPr="00472C46" w:rsidRDefault="00627AD9" w:rsidP="004E53CD">
            <w:pPr>
              <w:jc w:val="center"/>
              <w:rPr>
                <w:rFonts w:ascii="Arial" w:eastAsia="Arial" w:hAnsi="Arial" w:cs="Arial"/>
                <w:color w:val="000000" w:themeColor="text1"/>
                <w:sz w:val="18"/>
                <w:szCs w:val="18"/>
              </w:rPr>
            </w:pPr>
          </w:p>
        </w:tc>
        <w:tc>
          <w:tcPr>
            <w:tcW w:w="139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color w:val="000000" w:themeColor="text1"/>
                <w:sz w:val="18"/>
                <w:szCs w:val="18"/>
              </w:rPr>
            </w:pPr>
          </w:p>
        </w:tc>
      </w:tr>
      <w:tr w:rsidR="00627AD9" w:rsidRPr="00472C46" w:rsidTr="004E53CD">
        <w:tc>
          <w:tcPr>
            <w:tcW w:w="480" w:type="dxa"/>
            <w:shd w:val="clear" w:color="auto" w:fill="auto"/>
            <w:tcMar>
              <w:top w:w="100" w:type="dxa"/>
              <w:left w:w="100" w:type="dxa"/>
              <w:bottom w:w="100" w:type="dxa"/>
              <w:right w:w="100" w:type="dxa"/>
            </w:tcMar>
            <w:vAlign w:val="bottom"/>
          </w:tcPr>
          <w:p w:rsidR="00627AD9" w:rsidRPr="00472C46" w:rsidRDefault="00627AD9" w:rsidP="004E53CD">
            <w:pPr>
              <w:rPr>
                <w:rFonts w:ascii="Arial" w:eastAsia="Arial" w:hAnsi="Arial" w:cs="Arial"/>
                <w:color w:val="000000" w:themeColor="text1"/>
                <w:sz w:val="18"/>
                <w:szCs w:val="18"/>
              </w:rPr>
            </w:pPr>
            <w:r w:rsidRPr="00472C46">
              <w:rPr>
                <w:rFonts w:ascii="Arial" w:hAnsi="Arial" w:cs="Arial"/>
                <w:color w:val="000000" w:themeColor="text1"/>
                <w:sz w:val="18"/>
                <w:szCs w:val="18"/>
              </w:rPr>
              <w:t>5</w:t>
            </w:r>
          </w:p>
        </w:tc>
        <w:tc>
          <w:tcPr>
            <w:tcW w:w="162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4425"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144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945" w:type="dxa"/>
            <w:shd w:val="clear" w:color="auto" w:fill="auto"/>
            <w:tcMar>
              <w:top w:w="100" w:type="dxa"/>
              <w:left w:w="100" w:type="dxa"/>
              <w:bottom w:w="100" w:type="dxa"/>
              <w:right w:w="100" w:type="dxa"/>
            </w:tcMar>
            <w:vAlign w:val="center"/>
          </w:tcPr>
          <w:p w:rsidR="00627AD9" w:rsidRPr="00472C46" w:rsidRDefault="00627AD9" w:rsidP="004E53CD">
            <w:pPr>
              <w:jc w:val="center"/>
              <w:rPr>
                <w:rFonts w:ascii="Arial" w:eastAsia="Arial" w:hAnsi="Arial" w:cs="Arial"/>
                <w:color w:val="000000" w:themeColor="text1"/>
                <w:sz w:val="18"/>
                <w:szCs w:val="18"/>
              </w:rPr>
            </w:pPr>
          </w:p>
        </w:tc>
        <w:tc>
          <w:tcPr>
            <w:tcW w:w="139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color w:val="000000" w:themeColor="text1"/>
                <w:sz w:val="18"/>
                <w:szCs w:val="18"/>
              </w:rPr>
            </w:pPr>
          </w:p>
        </w:tc>
      </w:tr>
      <w:tr w:rsidR="00627AD9" w:rsidRPr="00472C46" w:rsidTr="004E53CD">
        <w:tc>
          <w:tcPr>
            <w:tcW w:w="480" w:type="dxa"/>
            <w:shd w:val="clear" w:color="auto" w:fill="auto"/>
            <w:tcMar>
              <w:top w:w="100" w:type="dxa"/>
              <w:left w:w="100" w:type="dxa"/>
              <w:bottom w:w="100" w:type="dxa"/>
              <w:right w:w="100" w:type="dxa"/>
            </w:tcMar>
            <w:vAlign w:val="bottom"/>
          </w:tcPr>
          <w:p w:rsidR="00627AD9" w:rsidRPr="00472C46" w:rsidRDefault="00627AD9" w:rsidP="004E53CD">
            <w:pPr>
              <w:rPr>
                <w:rFonts w:ascii="Arial" w:eastAsia="Arial" w:hAnsi="Arial" w:cs="Arial"/>
                <w:color w:val="000000" w:themeColor="text1"/>
                <w:sz w:val="18"/>
                <w:szCs w:val="18"/>
              </w:rPr>
            </w:pPr>
            <w:r w:rsidRPr="00472C46">
              <w:rPr>
                <w:rFonts w:ascii="Arial" w:hAnsi="Arial" w:cs="Arial"/>
                <w:color w:val="000000" w:themeColor="text1"/>
                <w:sz w:val="18"/>
                <w:szCs w:val="18"/>
              </w:rPr>
              <w:t>6</w:t>
            </w:r>
          </w:p>
        </w:tc>
        <w:tc>
          <w:tcPr>
            <w:tcW w:w="162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4425"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144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945" w:type="dxa"/>
            <w:shd w:val="clear" w:color="auto" w:fill="auto"/>
            <w:tcMar>
              <w:top w:w="100" w:type="dxa"/>
              <w:left w:w="100" w:type="dxa"/>
              <w:bottom w:w="100" w:type="dxa"/>
              <w:right w:w="100" w:type="dxa"/>
            </w:tcMar>
            <w:vAlign w:val="center"/>
          </w:tcPr>
          <w:p w:rsidR="00627AD9" w:rsidRPr="00472C46" w:rsidRDefault="00627AD9" w:rsidP="004E53CD">
            <w:pPr>
              <w:jc w:val="center"/>
              <w:rPr>
                <w:rFonts w:ascii="Arial" w:eastAsia="Arial" w:hAnsi="Arial" w:cs="Arial"/>
                <w:color w:val="000000" w:themeColor="text1"/>
                <w:sz w:val="18"/>
                <w:szCs w:val="18"/>
              </w:rPr>
            </w:pPr>
          </w:p>
        </w:tc>
        <w:tc>
          <w:tcPr>
            <w:tcW w:w="139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color w:val="000000" w:themeColor="text1"/>
                <w:sz w:val="18"/>
                <w:szCs w:val="18"/>
              </w:rPr>
            </w:pPr>
          </w:p>
        </w:tc>
      </w:tr>
      <w:tr w:rsidR="00627AD9" w:rsidRPr="00472C46" w:rsidTr="004E53CD">
        <w:tc>
          <w:tcPr>
            <w:tcW w:w="480" w:type="dxa"/>
            <w:shd w:val="clear" w:color="auto" w:fill="auto"/>
            <w:tcMar>
              <w:top w:w="100" w:type="dxa"/>
              <w:left w:w="100" w:type="dxa"/>
              <w:bottom w:w="100" w:type="dxa"/>
              <w:right w:w="100" w:type="dxa"/>
            </w:tcMar>
            <w:vAlign w:val="bottom"/>
          </w:tcPr>
          <w:p w:rsidR="00627AD9" w:rsidRPr="00472C46" w:rsidRDefault="00627AD9" w:rsidP="004E53CD">
            <w:pPr>
              <w:rPr>
                <w:rFonts w:ascii="Arial" w:eastAsia="Arial" w:hAnsi="Arial" w:cs="Arial"/>
                <w:color w:val="000000" w:themeColor="text1"/>
                <w:sz w:val="18"/>
                <w:szCs w:val="18"/>
              </w:rPr>
            </w:pPr>
            <w:r w:rsidRPr="00472C46">
              <w:rPr>
                <w:rFonts w:ascii="Arial" w:hAnsi="Arial" w:cs="Arial"/>
                <w:color w:val="000000" w:themeColor="text1"/>
                <w:sz w:val="18"/>
                <w:szCs w:val="18"/>
              </w:rPr>
              <w:t>7</w:t>
            </w:r>
          </w:p>
        </w:tc>
        <w:tc>
          <w:tcPr>
            <w:tcW w:w="162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4425"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1440" w:type="dxa"/>
            <w:shd w:val="clear" w:color="auto" w:fill="auto"/>
            <w:tcMar>
              <w:top w:w="100" w:type="dxa"/>
              <w:left w:w="100" w:type="dxa"/>
              <w:bottom w:w="100" w:type="dxa"/>
              <w:right w:w="100" w:type="dxa"/>
            </w:tcMar>
            <w:vAlign w:val="center"/>
          </w:tcPr>
          <w:p w:rsidR="00627AD9" w:rsidRPr="00472C46" w:rsidRDefault="00627AD9" w:rsidP="004E53CD">
            <w:pPr>
              <w:rPr>
                <w:rFonts w:ascii="Arial" w:eastAsia="Arial" w:hAnsi="Arial" w:cs="Arial"/>
                <w:color w:val="000000" w:themeColor="text1"/>
                <w:sz w:val="18"/>
                <w:szCs w:val="18"/>
              </w:rPr>
            </w:pPr>
          </w:p>
        </w:tc>
        <w:tc>
          <w:tcPr>
            <w:tcW w:w="945" w:type="dxa"/>
            <w:shd w:val="clear" w:color="auto" w:fill="auto"/>
            <w:tcMar>
              <w:top w:w="100" w:type="dxa"/>
              <w:left w:w="100" w:type="dxa"/>
              <w:bottom w:w="100" w:type="dxa"/>
              <w:right w:w="100" w:type="dxa"/>
            </w:tcMar>
            <w:vAlign w:val="center"/>
          </w:tcPr>
          <w:p w:rsidR="00627AD9" w:rsidRPr="00472C46" w:rsidRDefault="00627AD9" w:rsidP="004E53CD">
            <w:pPr>
              <w:jc w:val="center"/>
              <w:rPr>
                <w:rFonts w:ascii="Arial" w:eastAsia="Arial" w:hAnsi="Arial" w:cs="Arial"/>
                <w:color w:val="000000" w:themeColor="text1"/>
                <w:sz w:val="18"/>
                <w:szCs w:val="18"/>
              </w:rPr>
            </w:pPr>
          </w:p>
        </w:tc>
        <w:tc>
          <w:tcPr>
            <w:tcW w:w="1395" w:type="dxa"/>
            <w:shd w:val="clear" w:color="auto" w:fill="auto"/>
            <w:tcMar>
              <w:top w:w="100" w:type="dxa"/>
              <w:left w:w="100" w:type="dxa"/>
              <w:bottom w:w="100" w:type="dxa"/>
              <w:right w:w="100" w:type="dxa"/>
            </w:tcMar>
          </w:tcPr>
          <w:p w:rsidR="00627AD9" w:rsidRPr="00472C46" w:rsidRDefault="00627AD9" w:rsidP="004E53CD">
            <w:pPr>
              <w:jc w:val="center"/>
              <w:rPr>
                <w:rFonts w:ascii="Arial" w:eastAsia="Arial" w:hAnsi="Arial" w:cs="Arial"/>
                <w:color w:val="000000" w:themeColor="text1"/>
                <w:sz w:val="18"/>
                <w:szCs w:val="18"/>
              </w:rPr>
            </w:pPr>
          </w:p>
        </w:tc>
      </w:tr>
    </w:tbl>
    <w:p w:rsidR="00743F63" w:rsidRDefault="00743F63" w:rsidP="00743F63">
      <w:pPr>
        <w:ind w:left="709"/>
        <w:rPr>
          <w:rFonts w:ascii="Arial" w:eastAsia="Arial" w:hAnsi="Arial" w:cs="Arial"/>
        </w:rPr>
      </w:pPr>
    </w:p>
    <w:p w:rsidR="00743F63" w:rsidRDefault="00743F63" w:rsidP="00743F63">
      <w:pPr>
        <w:ind w:left="709"/>
        <w:rPr>
          <w:rFonts w:ascii="Arial" w:eastAsia="Arial" w:hAnsi="Arial" w:cs="Arial"/>
        </w:rPr>
      </w:pPr>
    </w:p>
    <w:p w:rsidR="00627AD9" w:rsidRDefault="00627AD9">
      <w:pPr>
        <w:spacing w:after="200" w:line="276" w:lineRule="auto"/>
        <w:rPr>
          <w:rFonts w:ascii="Arial" w:hAnsi="Arial" w:cs="Arial"/>
          <w:b/>
          <w:bCs/>
          <w:sz w:val="22"/>
          <w:szCs w:val="22"/>
        </w:rPr>
      </w:pPr>
      <w:r>
        <w:rPr>
          <w:rFonts w:ascii="Arial" w:hAnsi="Arial" w:cs="Arial"/>
          <w:b/>
          <w:bCs/>
          <w:sz w:val="22"/>
          <w:szCs w:val="22"/>
        </w:rPr>
        <w:br w:type="page"/>
      </w:r>
    </w:p>
    <w:p w:rsidR="00627AD9" w:rsidRDefault="00627AD9" w:rsidP="00627AD9">
      <w:pPr>
        <w:jc w:val="center"/>
        <w:rPr>
          <w:rFonts w:ascii="Arial" w:eastAsia="Arial" w:hAnsi="Arial" w:cs="Arial"/>
          <w:b/>
        </w:rPr>
      </w:pPr>
      <w:r>
        <w:rPr>
          <w:rFonts w:ascii="Arial" w:eastAsia="Arial" w:hAnsi="Arial" w:cs="Arial"/>
          <w:b/>
        </w:rPr>
        <w:lastRenderedPageBreak/>
        <w:t xml:space="preserve">ADENDO IV </w:t>
      </w:r>
    </w:p>
    <w:p w:rsidR="00627AD9" w:rsidRDefault="00627AD9" w:rsidP="00627AD9">
      <w:pPr>
        <w:jc w:val="center"/>
        <w:rPr>
          <w:rFonts w:ascii="Arial" w:eastAsia="Arial" w:hAnsi="Arial" w:cs="Arial"/>
        </w:rPr>
      </w:pPr>
      <w:r>
        <w:rPr>
          <w:rFonts w:ascii="Arial" w:eastAsia="Arial" w:hAnsi="Arial" w:cs="Arial"/>
          <w:b/>
        </w:rPr>
        <w:t>QUADRO RESUMO DOS ATENDIMENTOS PRESTADOS PARA A EDUCAÇÃO BÁSICA</w:t>
      </w:r>
    </w:p>
    <w:p w:rsidR="00627AD9" w:rsidRDefault="00627AD9" w:rsidP="00627AD9">
      <w:pPr>
        <w:jc w:val="both"/>
        <w:rPr>
          <w:rFonts w:ascii="Arial" w:eastAsia="Arial" w:hAnsi="Arial" w:cs="Arial"/>
          <w:b/>
        </w:rPr>
      </w:pPr>
    </w:p>
    <w:p w:rsidR="00627AD9" w:rsidRDefault="00627AD9" w:rsidP="00627AD9">
      <w:pPr>
        <w:jc w:val="both"/>
        <w:rPr>
          <w:rFonts w:ascii="Arial" w:eastAsia="Arial" w:hAnsi="Arial" w:cs="Arial"/>
          <w:b/>
        </w:rPr>
      </w:pPr>
      <w:r>
        <w:rPr>
          <w:rFonts w:ascii="Arial" w:eastAsia="Arial" w:hAnsi="Arial" w:cs="Arial"/>
          <w:b/>
        </w:rPr>
        <w:t>1- Transtorno do Espectro Autista ou Deficiência Múltipla associada ao TEA</w:t>
      </w:r>
    </w:p>
    <w:p w:rsidR="00627AD9" w:rsidRDefault="00627AD9" w:rsidP="00627AD9">
      <w:pPr>
        <w:jc w:val="center"/>
        <w:rPr>
          <w:rFonts w:ascii="Arial" w:eastAsia="Arial" w:hAnsi="Arial" w:cs="Arial"/>
          <w:b/>
        </w:rPr>
      </w:pPr>
    </w:p>
    <w:p w:rsidR="00627AD9" w:rsidRDefault="00627AD9" w:rsidP="00627AD9">
      <w:pPr>
        <w:rPr>
          <w:rFonts w:ascii="Arial" w:eastAsia="Arial" w:hAnsi="Arial" w:cs="Arial"/>
          <w:b/>
        </w:rPr>
      </w:pPr>
      <w:r>
        <w:rPr>
          <w:rFonts w:ascii="Arial" w:eastAsia="Arial" w:hAnsi="Arial" w:cs="Arial"/>
          <w:b/>
        </w:rPr>
        <w:t xml:space="preserve">1.1 - Apoio substancial (no máximo 6 estudantes por classe) </w:t>
      </w:r>
    </w:p>
    <w:p w:rsidR="00627AD9" w:rsidRDefault="00627AD9" w:rsidP="00627AD9">
      <w:pPr>
        <w:jc w:val="center"/>
        <w:rPr>
          <w:rFonts w:ascii="Arial" w:eastAsia="Arial" w:hAnsi="Arial" w:cs="Arial"/>
        </w:rPr>
      </w:pPr>
    </w:p>
    <w:tbl>
      <w:tblPr>
        <w:tblW w:w="4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2715"/>
      </w:tblGrid>
      <w:tr w:rsidR="00627AD9" w:rsidTr="004E53CD">
        <w:trPr>
          <w:jc w:val="center"/>
        </w:trPr>
        <w:tc>
          <w:tcPr>
            <w:tcW w:w="1380" w:type="dxa"/>
            <w:shd w:val="clear" w:color="auto" w:fill="auto"/>
            <w:tcMar>
              <w:top w:w="100" w:type="dxa"/>
              <w:left w:w="100" w:type="dxa"/>
              <w:bottom w:w="100" w:type="dxa"/>
              <w:right w:w="100" w:type="dxa"/>
            </w:tcMar>
          </w:tcPr>
          <w:p w:rsidR="00627AD9" w:rsidRDefault="00627AD9" w:rsidP="004E53CD">
            <w:pPr>
              <w:jc w:val="center"/>
              <w:rPr>
                <w:rFonts w:ascii="Arial" w:eastAsia="Arial" w:hAnsi="Arial" w:cs="Arial"/>
              </w:rPr>
            </w:pPr>
            <w:r>
              <w:rPr>
                <w:rFonts w:ascii="Arial" w:eastAsia="Arial" w:hAnsi="Arial" w:cs="Arial"/>
              </w:rPr>
              <w:t>Turnos</w:t>
            </w:r>
          </w:p>
        </w:tc>
        <w:tc>
          <w:tcPr>
            <w:tcW w:w="2715" w:type="dxa"/>
            <w:shd w:val="clear" w:color="auto" w:fill="auto"/>
            <w:tcMar>
              <w:top w:w="100" w:type="dxa"/>
              <w:left w:w="100" w:type="dxa"/>
              <w:bottom w:w="100" w:type="dxa"/>
              <w:right w:w="100" w:type="dxa"/>
            </w:tcMar>
          </w:tcPr>
          <w:p w:rsidR="00627AD9" w:rsidRDefault="00627AD9" w:rsidP="004E53CD">
            <w:pPr>
              <w:jc w:val="center"/>
              <w:rPr>
                <w:rFonts w:ascii="Arial" w:eastAsia="Arial" w:hAnsi="Arial" w:cs="Arial"/>
              </w:rPr>
            </w:pPr>
            <w:r>
              <w:rPr>
                <w:rFonts w:ascii="Arial" w:eastAsia="Arial" w:hAnsi="Arial" w:cs="Arial"/>
              </w:rPr>
              <w:t>Total de estudantes atendidos</w:t>
            </w:r>
          </w:p>
        </w:tc>
      </w:tr>
      <w:tr w:rsidR="00627AD9" w:rsidTr="004E53CD">
        <w:trPr>
          <w:jc w:val="center"/>
        </w:trPr>
        <w:tc>
          <w:tcPr>
            <w:tcW w:w="1380" w:type="dxa"/>
            <w:shd w:val="clear" w:color="auto" w:fill="auto"/>
            <w:tcMar>
              <w:top w:w="100" w:type="dxa"/>
              <w:left w:w="100" w:type="dxa"/>
              <w:bottom w:w="100" w:type="dxa"/>
              <w:right w:w="100" w:type="dxa"/>
            </w:tcMar>
          </w:tcPr>
          <w:p w:rsidR="00627AD9" w:rsidRDefault="00627AD9" w:rsidP="004E53CD">
            <w:pPr>
              <w:jc w:val="center"/>
              <w:rPr>
                <w:rFonts w:ascii="Arial" w:eastAsia="Arial" w:hAnsi="Arial" w:cs="Arial"/>
              </w:rPr>
            </w:pPr>
            <w:r>
              <w:rPr>
                <w:rFonts w:ascii="Arial" w:eastAsia="Arial" w:hAnsi="Arial" w:cs="Arial"/>
              </w:rPr>
              <w:t>PERIODO</w:t>
            </w:r>
          </w:p>
        </w:tc>
        <w:tc>
          <w:tcPr>
            <w:tcW w:w="2715" w:type="dxa"/>
            <w:shd w:val="clear" w:color="auto" w:fill="auto"/>
            <w:tcMar>
              <w:top w:w="100" w:type="dxa"/>
              <w:left w:w="100" w:type="dxa"/>
              <w:bottom w:w="100" w:type="dxa"/>
              <w:right w:w="100" w:type="dxa"/>
            </w:tcMar>
          </w:tcPr>
          <w:p w:rsidR="00627AD9" w:rsidRDefault="00627AD9" w:rsidP="004E53CD">
            <w:pPr>
              <w:jc w:val="center"/>
              <w:rPr>
                <w:rFonts w:ascii="Arial" w:eastAsia="Arial" w:hAnsi="Arial" w:cs="Arial"/>
              </w:rPr>
            </w:pPr>
            <w:r>
              <w:rPr>
                <w:rFonts w:ascii="Arial" w:eastAsia="Arial" w:hAnsi="Arial" w:cs="Arial"/>
              </w:rPr>
              <w:t>07</w:t>
            </w:r>
          </w:p>
        </w:tc>
      </w:tr>
      <w:tr w:rsidR="00627AD9" w:rsidTr="004E53CD">
        <w:trPr>
          <w:jc w:val="center"/>
        </w:trPr>
        <w:tc>
          <w:tcPr>
            <w:tcW w:w="1380" w:type="dxa"/>
            <w:shd w:val="clear" w:color="auto" w:fill="auto"/>
            <w:tcMar>
              <w:top w:w="100" w:type="dxa"/>
              <w:left w:w="100" w:type="dxa"/>
              <w:bottom w:w="100" w:type="dxa"/>
              <w:right w:w="100" w:type="dxa"/>
            </w:tcMar>
          </w:tcPr>
          <w:p w:rsidR="00627AD9" w:rsidRPr="00534754" w:rsidRDefault="00627AD9" w:rsidP="004E53CD">
            <w:pPr>
              <w:jc w:val="center"/>
              <w:rPr>
                <w:rFonts w:ascii="Arial" w:eastAsia="Arial" w:hAnsi="Arial" w:cs="Arial"/>
                <w:b/>
              </w:rPr>
            </w:pPr>
            <w:r w:rsidRPr="00534754">
              <w:rPr>
                <w:rFonts w:ascii="Arial" w:eastAsia="Arial" w:hAnsi="Arial" w:cs="Arial"/>
                <w:b/>
              </w:rPr>
              <w:t>Total</w:t>
            </w:r>
          </w:p>
        </w:tc>
        <w:tc>
          <w:tcPr>
            <w:tcW w:w="2715" w:type="dxa"/>
            <w:shd w:val="clear" w:color="auto" w:fill="auto"/>
            <w:tcMar>
              <w:top w:w="100" w:type="dxa"/>
              <w:left w:w="100" w:type="dxa"/>
              <w:bottom w:w="100" w:type="dxa"/>
              <w:right w:w="100" w:type="dxa"/>
            </w:tcMar>
          </w:tcPr>
          <w:p w:rsidR="00627AD9" w:rsidRPr="00534754" w:rsidRDefault="00627AD9" w:rsidP="004E53CD">
            <w:pPr>
              <w:jc w:val="center"/>
              <w:rPr>
                <w:rFonts w:ascii="Arial" w:eastAsia="Arial" w:hAnsi="Arial" w:cs="Arial"/>
                <w:b/>
              </w:rPr>
            </w:pPr>
            <w:r>
              <w:rPr>
                <w:rFonts w:ascii="Arial" w:eastAsia="Arial" w:hAnsi="Arial" w:cs="Arial"/>
                <w:b/>
              </w:rPr>
              <w:t>07</w:t>
            </w:r>
          </w:p>
        </w:tc>
      </w:tr>
    </w:tbl>
    <w:p w:rsidR="00627AD9" w:rsidRDefault="00627AD9" w:rsidP="00627AD9">
      <w:pPr>
        <w:jc w:val="center"/>
        <w:rPr>
          <w:rFonts w:ascii="Arial" w:eastAsia="Arial" w:hAnsi="Arial" w:cs="Arial"/>
        </w:rPr>
      </w:pPr>
    </w:p>
    <w:p w:rsidR="00627AD9" w:rsidRDefault="00627AD9" w:rsidP="00627AD9">
      <w:pPr>
        <w:jc w:val="center"/>
        <w:rPr>
          <w:rFonts w:ascii="Arial" w:eastAsia="Arial" w:hAnsi="Arial" w:cs="Arial"/>
        </w:rPr>
      </w:pPr>
    </w:p>
    <w:p w:rsidR="00627AD9" w:rsidRDefault="00627AD9" w:rsidP="00627AD9">
      <w:pPr>
        <w:jc w:val="center"/>
        <w:rPr>
          <w:rFonts w:ascii="Arial" w:eastAsia="Arial" w:hAnsi="Arial" w:cs="Arial"/>
        </w:rPr>
      </w:pPr>
    </w:p>
    <w:tbl>
      <w:tblPr>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75"/>
        <w:gridCol w:w="1845"/>
      </w:tblGrid>
      <w:tr w:rsidR="00627AD9" w:rsidTr="00627AD9">
        <w:trPr>
          <w:jc w:val="center"/>
        </w:trPr>
        <w:tc>
          <w:tcPr>
            <w:tcW w:w="7575" w:type="dxa"/>
            <w:shd w:val="clear" w:color="auto" w:fill="auto"/>
            <w:tcMar>
              <w:top w:w="100" w:type="dxa"/>
              <w:left w:w="100" w:type="dxa"/>
              <w:bottom w:w="100" w:type="dxa"/>
              <w:right w:w="100" w:type="dxa"/>
            </w:tcMar>
          </w:tcPr>
          <w:p w:rsidR="00627AD9" w:rsidRDefault="00627AD9" w:rsidP="004E53CD">
            <w:pPr>
              <w:rPr>
                <w:rFonts w:ascii="Arial" w:eastAsia="Arial" w:hAnsi="Arial" w:cs="Arial"/>
                <w:b/>
              </w:rPr>
            </w:pPr>
            <w:r>
              <w:rPr>
                <w:rFonts w:ascii="Arial" w:eastAsia="Arial" w:hAnsi="Arial" w:cs="Arial"/>
                <w:b/>
              </w:rPr>
              <w:t>TOTAL DE ESTUDANTES COM TEA E DEFICIÊNCIA MÚLTIPLA ASSOCIADA A TEA</w:t>
            </w:r>
          </w:p>
        </w:tc>
        <w:tc>
          <w:tcPr>
            <w:tcW w:w="1845" w:type="dxa"/>
            <w:shd w:val="clear" w:color="auto" w:fill="auto"/>
            <w:tcMar>
              <w:top w:w="100" w:type="dxa"/>
              <w:left w:w="100" w:type="dxa"/>
              <w:bottom w:w="100" w:type="dxa"/>
              <w:right w:w="100" w:type="dxa"/>
            </w:tcMar>
          </w:tcPr>
          <w:p w:rsidR="00627AD9" w:rsidRDefault="00627AD9" w:rsidP="004E53CD">
            <w:pPr>
              <w:rPr>
                <w:rFonts w:ascii="Arial" w:eastAsia="Arial" w:hAnsi="Arial" w:cs="Arial"/>
                <w:b/>
              </w:rPr>
            </w:pPr>
            <w:r>
              <w:rPr>
                <w:rFonts w:ascii="Arial" w:eastAsia="Arial" w:hAnsi="Arial" w:cs="Arial"/>
                <w:b/>
              </w:rPr>
              <w:t>07</w:t>
            </w:r>
          </w:p>
        </w:tc>
      </w:tr>
    </w:tbl>
    <w:p w:rsidR="00627AD9" w:rsidRDefault="00627AD9" w:rsidP="00627AD9">
      <w:pPr>
        <w:jc w:val="center"/>
        <w:rPr>
          <w:rFonts w:ascii="Arial" w:eastAsia="Arial" w:hAnsi="Arial" w:cs="Arial"/>
        </w:rPr>
      </w:pPr>
    </w:p>
    <w:p w:rsidR="00627AD9" w:rsidRDefault="00627AD9" w:rsidP="00627AD9">
      <w:pPr>
        <w:jc w:val="center"/>
        <w:rPr>
          <w:rFonts w:ascii="Arial" w:eastAsia="Arial" w:hAnsi="Arial" w:cs="Arial"/>
        </w:rPr>
      </w:pPr>
    </w:p>
    <w:p w:rsidR="00627AD9" w:rsidRDefault="00627AD9">
      <w:pPr>
        <w:spacing w:after="200" w:line="276" w:lineRule="auto"/>
        <w:rPr>
          <w:rFonts w:ascii="Arial" w:eastAsia="Arial" w:hAnsi="Arial" w:cs="Arial"/>
        </w:rPr>
      </w:pPr>
      <w:r>
        <w:rPr>
          <w:rFonts w:ascii="Arial" w:eastAsia="Arial" w:hAnsi="Arial" w:cs="Arial"/>
        </w:rPr>
        <w:br w:type="page"/>
      </w:r>
    </w:p>
    <w:p w:rsidR="00627AD9" w:rsidRDefault="00627AD9" w:rsidP="00627AD9">
      <w:pPr>
        <w:jc w:val="center"/>
        <w:rPr>
          <w:rFonts w:ascii="Arial" w:eastAsia="Arial" w:hAnsi="Arial" w:cs="Arial"/>
          <w:b/>
        </w:rPr>
      </w:pPr>
      <w:r>
        <w:rPr>
          <w:rFonts w:ascii="Arial" w:eastAsia="Arial" w:hAnsi="Arial" w:cs="Arial"/>
          <w:b/>
        </w:rPr>
        <w:lastRenderedPageBreak/>
        <w:t>ADENDO V</w:t>
      </w:r>
    </w:p>
    <w:p w:rsidR="00627AD9" w:rsidRDefault="00627AD9" w:rsidP="00627AD9">
      <w:pPr>
        <w:jc w:val="center"/>
        <w:rPr>
          <w:rFonts w:ascii="Arial" w:eastAsia="Arial" w:hAnsi="Arial" w:cs="Arial"/>
          <w:b/>
        </w:rPr>
      </w:pPr>
      <w:r>
        <w:rPr>
          <w:rFonts w:ascii="Arial" w:eastAsia="Arial" w:hAnsi="Arial" w:cs="Arial"/>
          <w:b/>
        </w:rPr>
        <w:t xml:space="preserve">Dos recursos humanos </w:t>
      </w:r>
    </w:p>
    <w:p w:rsidR="00627AD9" w:rsidRDefault="00627AD9" w:rsidP="00627AD9">
      <w:pPr>
        <w:ind w:left="566"/>
        <w:jc w:val="center"/>
        <w:rPr>
          <w:rFonts w:ascii="Arial" w:eastAsia="Arial" w:hAnsi="Arial" w:cs="Arial"/>
        </w:rPr>
      </w:pPr>
      <w:r>
        <w:rPr>
          <w:rFonts w:ascii="Arial" w:eastAsia="Arial" w:hAnsi="Arial" w:cs="Arial"/>
        </w:rPr>
        <w:t>Equipe da OSC envolvida na execução da parceria</w:t>
      </w:r>
    </w:p>
    <w:p w:rsidR="00627AD9" w:rsidRDefault="00627AD9" w:rsidP="00627AD9">
      <w:pPr>
        <w:ind w:left="566"/>
        <w:jc w:val="center"/>
        <w:rPr>
          <w:rFonts w:ascii="Arial" w:eastAsia="Arial" w:hAnsi="Arial" w:cs="Arial"/>
          <w:b/>
        </w:rPr>
      </w:pPr>
      <w:r>
        <w:rPr>
          <w:rFonts w:ascii="Arial" w:eastAsia="Arial" w:hAnsi="Arial" w:cs="Arial"/>
        </w:rPr>
        <w:t xml:space="preserve"> para execução da educação básica</w:t>
      </w:r>
    </w:p>
    <w:p w:rsidR="00627AD9" w:rsidRDefault="00627AD9" w:rsidP="00627AD9">
      <w:pPr>
        <w:jc w:val="center"/>
        <w:rPr>
          <w:rFonts w:ascii="Arial" w:eastAsia="Arial" w:hAnsi="Arial" w:cs="Arial"/>
          <w:b/>
          <w:sz w:val="24"/>
          <w:szCs w:val="24"/>
        </w:rPr>
      </w:pPr>
    </w:p>
    <w:tbl>
      <w:tblPr>
        <w:tblW w:w="8955" w:type="dxa"/>
        <w:tblInd w:w="44" w:type="dxa"/>
        <w:tblLayout w:type="fixed"/>
        <w:tblLook w:val="0400" w:firstRow="0" w:lastRow="0" w:firstColumn="0" w:lastColumn="0" w:noHBand="0" w:noVBand="1"/>
      </w:tblPr>
      <w:tblGrid>
        <w:gridCol w:w="3900"/>
        <w:gridCol w:w="1770"/>
        <w:gridCol w:w="3285"/>
      </w:tblGrid>
      <w:tr w:rsidR="00627AD9" w:rsidTr="004E53CD">
        <w:trPr>
          <w:trHeight w:val="244"/>
        </w:trPr>
        <w:tc>
          <w:tcPr>
            <w:tcW w:w="8955" w:type="dxa"/>
            <w:gridSpan w:val="3"/>
            <w:tcBorders>
              <w:top w:val="single" w:sz="4" w:space="0" w:color="000000"/>
              <w:left w:val="single" w:sz="4" w:space="0" w:color="000000"/>
              <w:right w:val="single" w:sz="4" w:space="0" w:color="000000"/>
            </w:tcBorders>
            <w:shd w:val="clear" w:color="auto" w:fill="E5E5E5"/>
            <w:tcMar>
              <w:top w:w="0" w:type="dxa"/>
              <w:left w:w="108" w:type="dxa"/>
              <w:bottom w:w="0" w:type="dxa"/>
              <w:right w:w="108" w:type="dxa"/>
            </w:tcMar>
          </w:tcPr>
          <w:p w:rsidR="00627AD9" w:rsidRDefault="00627AD9" w:rsidP="004E53CD">
            <w:pPr>
              <w:jc w:val="center"/>
              <w:rPr>
                <w:rFonts w:ascii="Arial" w:eastAsia="Arial" w:hAnsi="Arial" w:cs="Arial"/>
              </w:rPr>
            </w:pPr>
            <w:r>
              <w:rPr>
                <w:rFonts w:ascii="Arial" w:eastAsia="Arial" w:hAnsi="Arial" w:cs="Arial"/>
                <w:b/>
              </w:rPr>
              <w:t>Quadro de profissionais da OSC</w:t>
            </w:r>
          </w:p>
        </w:tc>
      </w:tr>
      <w:tr w:rsidR="00627AD9" w:rsidTr="004E53CD">
        <w:tc>
          <w:tcPr>
            <w:tcW w:w="5670"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627AD9" w:rsidRDefault="00627AD9" w:rsidP="004E53CD">
            <w:pPr>
              <w:rPr>
                <w:rFonts w:ascii="Arial" w:eastAsia="Arial" w:hAnsi="Arial" w:cs="Arial"/>
              </w:rPr>
            </w:pPr>
          </w:p>
        </w:tc>
        <w:tc>
          <w:tcPr>
            <w:tcW w:w="3285" w:type="dxa"/>
            <w:tcBorders>
              <w:left w:val="single" w:sz="4" w:space="0" w:color="000000"/>
              <w:bottom w:val="single" w:sz="4" w:space="0" w:color="000000"/>
              <w:right w:val="single" w:sz="4" w:space="0" w:color="000000"/>
            </w:tcBorders>
            <w:tcMar>
              <w:top w:w="0" w:type="dxa"/>
              <w:left w:w="108" w:type="dxa"/>
              <w:bottom w:w="0" w:type="dxa"/>
              <w:right w:w="108" w:type="dxa"/>
            </w:tcMar>
          </w:tcPr>
          <w:p w:rsidR="00627AD9" w:rsidRDefault="00627AD9" w:rsidP="004E53CD">
            <w:pPr>
              <w:spacing w:line="276" w:lineRule="auto"/>
              <w:rPr>
                <w:rFonts w:ascii="Arial" w:eastAsia="Arial" w:hAnsi="Arial" w:cs="Arial"/>
              </w:rPr>
            </w:pPr>
          </w:p>
        </w:tc>
      </w:tr>
      <w:tr w:rsidR="00627AD9" w:rsidTr="004E53CD">
        <w:trPr>
          <w:trHeight w:val="240"/>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Default="00627AD9" w:rsidP="004E53CD">
            <w:pPr>
              <w:ind w:left="141"/>
              <w:jc w:val="center"/>
              <w:rPr>
                <w:rFonts w:ascii="Arial" w:eastAsia="Arial" w:hAnsi="Arial" w:cs="Arial"/>
                <w:b/>
              </w:rPr>
            </w:pPr>
            <w:r>
              <w:rPr>
                <w:rFonts w:ascii="Arial" w:eastAsia="Arial" w:hAnsi="Arial" w:cs="Arial"/>
                <w:b/>
              </w:rPr>
              <w:t>Profissional</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Default="00627AD9" w:rsidP="004E53CD">
            <w:pPr>
              <w:jc w:val="center"/>
              <w:rPr>
                <w:rFonts w:ascii="Arial" w:eastAsia="Arial" w:hAnsi="Arial" w:cs="Arial"/>
                <w:b/>
              </w:rPr>
            </w:pPr>
            <w:proofErr w:type="spellStart"/>
            <w:r>
              <w:rPr>
                <w:rFonts w:ascii="Arial" w:eastAsia="Arial" w:hAnsi="Arial" w:cs="Arial"/>
                <w:b/>
              </w:rPr>
              <w:t>Qtd</w:t>
            </w:r>
            <w:proofErr w:type="spellEnd"/>
            <w:r>
              <w:rPr>
                <w:rFonts w:ascii="Arial" w:eastAsia="Arial" w:hAnsi="Arial" w:cs="Arial"/>
                <w:b/>
              </w:rPr>
              <w:t>.</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Default="00627AD9" w:rsidP="004E53CD">
            <w:pPr>
              <w:ind w:left="432" w:right="422"/>
              <w:jc w:val="center"/>
              <w:rPr>
                <w:rFonts w:ascii="Arial" w:eastAsia="Arial" w:hAnsi="Arial" w:cs="Arial"/>
                <w:b/>
              </w:rPr>
            </w:pPr>
            <w:r>
              <w:rPr>
                <w:rFonts w:ascii="Arial" w:eastAsia="Arial" w:hAnsi="Arial" w:cs="Arial"/>
                <w:b/>
              </w:rPr>
              <w:t>Documentos de referência dos profissionais</w:t>
            </w:r>
          </w:p>
        </w:tc>
      </w:tr>
      <w:tr w:rsidR="00627AD9" w:rsidTr="004E53CD">
        <w:trPr>
          <w:trHeight w:val="60"/>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F37791" w:rsidRDefault="00627AD9" w:rsidP="004E53CD">
            <w:pPr>
              <w:rPr>
                <w:rFonts w:ascii="Arial" w:eastAsia="Arial" w:hAnsi="Arial" w:cs="Arial"/>
                <w:b/>
              </w:rPr>
            </w:pPr>
            <w:r w:rsidRPr="00F37791">
              <w:rPr>
                <w:rFonts w:ascii="Arial" w:eastAsia="Arial" w:hAnsi="Arial" w:cs="Arial"/>
                <w:b/>
              </w:rPr>
              <w:t>Diretor:</w:t>
            </w:r>
          </w:p>
          <w:p w:rsidR="00627AD9" w:rsidRPr="00F37791" w:rsidRDefault="00627AD9" w:rsidP="004E53CD">
            <w:pPr>
              <w:jc w:val="both"/>
              <w:rPr>
                <w:rFonts w:ascii="Arial" w:eastAsia="Arial" w:hAnsi="Arial" w:cs="Arial"/>
              </w:rPr>
            </w:pPr>
            <w:r w:rsidRPr="00F37791">
              <w:rPr>
                <w:rFonts w:ascii="Arial" w:eastAsia="Arial" w:hAnsi="Arial" w:cs="Arial"/>
              </w:rPr>
              <w:t>exigido para todas as entidades, independentemente do número de alunos custeados pela Secretaria de Educação</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F37791" w:rsidRDefault="00627AD9" w:rsidP="004E53CD">
            <w:pPr>
              <w:jc w:val="center"/>
              <w:rPr>
                <w:rFonts w:ascii="Arial" w:eastAsia="Arial" w:hAnsi="Arial" w:cs="Arial"/>
              </w:rPr>
            </w:pPr>
            <w:r w:rsidRPr="00F37791">
              <w:rPr>
                <w:rFonts w:ascii="Arial" w:eastAsia="Arial" w:hAnsi="Arial" w:cs="Arial"/>
                <w:b/>
              </w:rPr>
              <w:t>(01)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125" w:right="109"/>
              <w:jc w:val="both"/>
              <w:rPr>
                <w:rFonts w:ascii="Arial" w:eastAsia="Arial" w:hAnsi="Arial" w:cs="Arial"/>
                <w:b/>
                <w:sz w:val="18"/>
              </w:rPr>
            </w:pPr>
            <w:r w:rsidRPr="0048449A">
              <w:rPr>
                <w:rFonts w:ascii="Arial" w:eastAsia="Arial" w:hAnsi="Arial" w:cs="Arial"/>
                <w:b/>
                <w:sz w:val="18"/>
              </w:rPr>
              <w:t>Graduação Em Ciências, Matemática e Pedagogia; Extensão Método TEACHH.</w:t>
            </w:r>
          </w:p>
        </w:tc>
      </w:tr>
      <w:tr w:rsidR="00627AD9" w:rsidTr="004E53CD">
        <w:trPr>
          <w:trHeight w:val="240"/>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F37791" w:rsidRDefault="00627AD9" w:rsidP="004E53CD">
            <w:pPr>
              <w:rPr>
                <w:rFonts w:ascii="Arial" w:eastAsia="Arial" w:hAnsi="Arial" w:cs="Arial"/>
                <w:b/>
              </w:rPr>
            </w:pPr>
            <w:r w:rsidRPr="00F37791">
              <w:rPr>
                <w:rFonts w:ascii="Arial" w:eastAsia="Arial" w:hAnsi="Arial" w:cs="Arial"/>
                <w:b/>
              </w:rPr>
              <w:t>Coordenador pedagógico:</w:t>
            </w:r>
          </w:p>
          <w:p w:rsidR="00627AD9" w:rsidRPr="00F37791" w:rsidRDefault="00627AD9" w:rsidP="004E53CD">
            <w:pPr>
              <w:jc w:val="both"/>
              <w:rPr>
                <w:rFonts w:ascii="Arial" w:eastAsia="Arial" w:hAnsi="Arial" w:cs="Arial"/>
              </w:rPr>
            </w:pPr>
            <w:r w:rsidRPr="00F37791">
              <w:rPr>
                <w:rFonts w:ascii="Arial" w:eastAsia="Arial" w:hAnsi="Arial" w:cs="Arial"/>
              </w:rPr>
              <w:t>exigido nas entidades que possuem acima de 50 (cinquenta) alunos (poderá trabalhar com Autismo e Deficiência Intelectual desde que tenha especialização na área que irá atuar)</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F37791" w:rsidRDefault="00627AD9" w:rsidP="004E53CD">
            <w:pPr>
              <w:jc w:val="center"/>
              <w:rPr>
                <w:rFonts w:ascii="Arial" w:eastAsia="Arial" w:hAnsi="Arial" w:cs="Arial"/>
              </w:rPr>
            </w:pPr>
            <w:r w:rsidRPr="00F37791">
              <w:rPr>
                <w:rFonts w:ascii="Arial" w:eastAsia="Arial" w:hAnsi="Arial" w:cs="Arial"/>
                <w:b/>
              </w:rPr>
              <w:t>(01)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125" w:right="109"/>
              <w:jc w:val="both"/>
              <w:rPr>
                <w:rFonts w:ascii="Arial" w:eastAsia="Arial" w:hAnsi="Arial" w:cs="Arial"/>
                <w:b/>
                <w:sz w:val="18"/>
              </w:rPr>
            </w:pPr>
            <w:r w:rsidRPr="0048449A">
              <w:rPr>
                <w:rFonts w:ascii="Arial" w:eastAsia="Arial" w:hAnsi="Arial" w:cs="Arial"/>
                <w:b/>
                <w:sz w:val="18"/>
              </w:rPr>
              <w:t>Curso de Habilitação Específica, 2º Grau para Magistério, Curso de Pedagogia, Curso de Educação Especial; Extensão Método TEACHH.</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F37791" w:rsidRDefault="00627AD9" w:rsidP="004E53CD">
            <w:pPr>
              <w:rPr>
                <w:rFonts w:ascii="Arial" w:eastAsia="Arial" w:hAnsi="Arial" w:cs="Arial"/>
                <w:b/>
              </w:rPr>
            </w:pPr>
            <w:r w:rsidRPr="00F37791">
              <w:rPr>
                <w:rFonts w:ascii="Arial" w:eastAsia="Arial" w:hAnsi="Arial" w:cs="Arial"/>
                <w:b/>
              </w:rPr>
              <w:t>Professores especialistas para a educação básica</w:t>
            </w:r>
          </w:p>
          <w:p w:rsidR="00627AD9" w:rsidRPr="00F37791" w:rsidRDefault="00627AD9" w:rsidP="004E53CD">
            <w:pPr>
              <w:rPr>
                <w:rFonts w:ascii="Arial" w:eastAsia="Arial" w:hAnsi="Arial" w:cs="Arial"/>
                <w:b/>
              </w:rPr>
            </w:pPr>
            <w:r w:rsidRPr="00F37791">
              <w:rPr>
                <w:rFonts w:ascii="Arial" w:eastAsia="Arial" w:hAnsi="Arial" w:cs="Arial"/>
              </w:rPr>
              <w:t xml:space="preserve">Conforme a etapa de ensino que será oferecida pela OSC com indicação por disciplina </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F37791" w:rsidRDefault="00627AD9" w:rsidP="004E53CD">
            <w:pPr>
              <w:jc w:val="center"/>
              <w:rPr>
                <w:rFonts w:ascii="Arial" w:eastAsia="Arial" w:hAnsi="Arial" w:cs="Arial"/>
                <w:b/>
              </w:rPr>
            </w:pPr>
            <w:r>
              <w:rPr>
                <w:rFonts w:ascii="Arial" w:eastAsia="Arial" w:hAnsi="Arial" w:cs="Arial"/>
                <w:b/>
              </w:rPr>
              <w:t>(01</w:t>
            </w:r>
            <w:r w:rsidRPr="00F37791">
              <w:rPr>
                <w:rFonts w:ascii="Arial" w:eastAsia="Arial" w:hAnsi="Arial" w:cs="Arial"/>
                <w:b/>
              </w:rPr>
              <w:t>)</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125" w:right="109"/>
              <w:jc w:val="both"/>
              <w:rPr>
                <w:rFonts w:ascii="Arial" w:eastAsia="Arial" w:hAnsi="Arial" w:cs="Arial"/>
                <w:b/>
                <w:sz w:val="18"/>
              </w:rPr>
            </w:pPr>
            <w:r w:rsidRPr="0048449A">
              <w:rPr>
                <w:rFonts w:ascii="Arial" w:eastAsia="Arial" w:hAnsi="Arial" w:cs="Arial"/>
                <w:b/>
                <w:sz w:val="18"/>
              </w:rPr>
              <w:t>Curso de Pedagogia - Curso de Educação Especial;</w:t>
            </w:r>
            <w:r>
              <w:rPr>
                <w:rFonts w:ascii="Arial" w:eastAsia="Arial" w:hAnsi="Arial" w:cs="Arial"/>
                <w:b/>
                <w:sz w:val="18"/>
              </w:rPr>
              <w:t xml:space="preserve"> Especialização em TGD/TEA.</w:t>
            </w:r>
            <w:r w:rsidRPr="0048449A">
              <w:rPr>
                <w:rFonts w:ascii="Arial" w:eastAsia="Arial" w:hAnsi="Arial" w:cs="Arial"/>
                <w:b/>
                <w:sz w:val="18"/>
              </w:rPr>
              <w:t xml:space="preserve"> Extensão Método TEACHH.</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F37791" w:rsidRDefault="00627AD9" w:rsidP="004E53CD">
            <w:pPr>
              <w:rPr>
                <w:rFonts w:ascii="Arial" w:eastAsia="Arial" w:hAnsi="Arial" w:cs="Arial"/>
                <w:b/>
              </w:rPr>
            </w:pPr>
            <w:r w:rsidRPr="00F37791">
              <w:rPr>
                <w:rFonts w:ascii="Arial" w:eastAsia="Arial" w:hAnsi="Arial" w:cs="Arial"/>
                <w:b/>
              </w:rPr>
              <w:t>Professores para a educação básica (Educação Física)</w:t>
            </w:r>
          </w:p>
          <w:p w:rsidR="00627AD9" w:rsidRPr="00F37791" w:rsidRDefault="00627AD9" w:rsidP="004E53CD">
            <w:pPr>
              <w:rPr>
                <w:rFonts w:ascii="Arial" w:eastAsia="Arial" w:hAnsi="Arial" w:cs="Arial"/>
                <w:b/>
              </w:rPr>
            </w:pPr>
            <w:r w:rsidRPr="00F37791">
              <w:rPr>
                <w:rFonts w:ascii="Arial" w:eastAsia="Arial" w:hAnsi="Arial" w:cs="Arial"/>
              </w:rPr>
              <w:t xml:space="preserve">Conforme a etapa de ensino que será oferecida pela OSC com indicação por disciplina </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F37791" w:rsidRDefault="00627AD9" w:rsidP="004E53CD">
            <w:pPr>
              <w:jc w:val="center"/>
              <w:rPr>
                <w:rFonts w:ascii="Arial" w:eastAsia="Arial" w:hAnsi="Arial" w:cs="Arial"/>
                <w:b/>
              </w:rPr>
            </w:pPr>
            <w:r w:rsidRPr="00F37791">
              <w:rPr>
                <w:rFonts w:ascii="Arial" w:eastAsia="Arial" w:hAnsi="Arial" w:cs="Arial"/>
                <w:b/>
              </w:rPr>
              <w:t>(01)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125" w:right="109"/>
              <w:jc w:val="both"/>
              <w:rPr>
                <w:rFonts w:ascii="Arial" w:eastAsia="Arial" w:hAnsi="Arial" w:cs="Arial"/>
                <w:b/>
                <w:sz w:val="18"/>
              </w:rPr>
            </w:pPr>
            <w:r w:rsidRPr="0048449A">
              <w:rPr>
                <w:rFonts w:ascii="Arial" w:eastAsia="Arial" w:hAnsi="Arial" w:cs="Arial"/>
                <w:b/>
                <w:sz w:val="18"/>
              </w:rPr>
              <w:t>Habilitação Específica em Educação Física</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right="217"/>
              <w:rPr>
                <w:rFonts w:ascii="Arial" w:eastAsia="Arial" w:hAnsi="Arial" w:cs="Arial"/>
                <w:b/>
              </w:rPr>
            </w:pPr>
            <w:r w:rsidRPr="0048449A">
              <w:rPr>
                <w:rFonts w:ascii="Arial" w:eastAsia="Arial" w:hAnsi="Arial" w:cs="Arial"/>
                <w:b/>
              </w:rPr>
              <w:t>Profissional de Apoio/Cuidador/</w:t>
            </w:r>
          </w:p>
          <w:p w:rsidR="00627AD9" w:rsidRPr="0048449A" w:rsidRDefault="00627AD9" w:rsidP="004E53CD">
            <w:pPr>
              <w:ind w:right="217"/>
              <w:rPr>
                <w:rFonts w:ascii="Arial" w:eastAsia="Arial" w:hAnsi="Arial" w:cs="Arial"/>
                <w:b/>
              </w:rPr>
            </w:pPr>
            <w:r w:rsidRPr="0048449A">
              <w:rPr>
                <w:rFonts w:ascii="Arial" w:eastAsia="Arial" w:hAnsi="Arial" w:cs="Arial"/>
                <w:b/>
              </w:rPr>
              <w:t>Acompanhante especializado:</w:t>
            </w:r>
          </w:p>
          <w:p w:rsidR="00627AD9" w:rsidRPr="0048449A" w:rsidRDefault="00627AD9" w:rsidP="004E53CD">
            <w:pPr>
              <w:ind w:right="217"/>
              <w:jc w:val="both"/>
              <w:rPr>
                <w:rFonts w:ascii="Arial" w:eastAsia="Arial" w:hAnsi="Arial" w:cs="Arial"/>
              </w:rPr>
            </w:pPr>
            <w:r w:rsidRPr="0048449A">
              <w:rPr>
                <w:rFonts w:ascii="Arial" w:eastAsia="Arial" w:hAnsi="Arial" w:cs="Arial"/>
              </w:rPr>
              <w:t>conforme número de estudantes atendidos</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48449A" w:rsidRDefault="00627AD9" w:rsidP="00627AD9">
            <w:pPr>
              <w:jc w:val="center"/>
              <w:rPr>
                <w:rFonts w:ascii="Arial" w:eastAsia="Arial" w:hAnsi="Arial" w:cs="Arial"/>
              </w:rPr>
            </w:pPr>
            <w:r w:rsidRPr="0048449A">
              <w:rPr>
                <w:rFonts w:ascii="Arial" w:eastAsia="Arial" w:hAnsi="Arial" w:cs="Arial"/>
                <w:b/>
              </w:rPr>
              <w:t>(0</w:t>
            </w:r>
            <w:r>
              <w:rPr>
                <w:rFonts w:ascii="Arial" w:eastAsia="Arial" w:hAnsi="Arial" w:cs="Arial"/>
                <w:b/>
              </w:rPr>
              <w:t>1</w:t>
            </w:r>
            <w:r w:rsidRPr="0048449A">
              <w:rPr>
                <w:rFonts w:ascii="Arial" w:eastAsia="Arial" w:hAnsi="Arial" w:cs="Arial"/>
                <w:b/>
              </w:rPr>
              <w:t>)</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125" w:right="109"/>
              <w:jc w:val="both"/>
              <w:rPr>
                <w:rFonts w:ascii="Arial" w:eastAsia="Arial" w:hAnsi="Arial" w:cs="Arial"/>
                <w:b/>
                <w:sz w:val="18"/>
                <w:szCs w:val="18"/>
              </w:rPr>
            </w:pPr>
            <w:r w:rsidRPr="0048449A">
              <w:rPr>
                <w:rFonts w:ascii="Arial" w:eastAsia="Arial" w:hAnsi="Arial" w:cs="Arial"/>
                <w:b/>
                <w:sz w:val="18"/>
                <w:szCs w:val="18"/>
              </w:rPr>
              <w:t>Ensino Médio completo e curso específico de, no mínimo, de 80 (oitenta) horas  para atuar como profissional de apoio/cuidador.</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right="217"/>
              <w:rPr>
                <w:rFonts w:ascii="Arial" w:eastAsia="Arial" w:hAnsi="Arial" w:cs="Arial"/>
                <w:b/>
              </w:rPr>
            </w:pPr>
            <w:r w:rsidRPr="0048449A">
              <w:rPr>
                <w:rFonts w:ascii="Arial" w:eastAsia="Arial" w:hAnsi="Arial" w:cs="Arial"/>
                <w:b/>
              </w:rPr>
              <w:t xml:space="preserve">Psicólogo </w:t>
            </w:r>
          </w:p>
          <w:p w:rsidR="00627AD9" w:rsidRPr="0048449A" w:rsidRDefault="00627AD9" w:rsidP="004E53CD">
            <w:pPr>
              <w:ind w:right="217"/>
              <w:rPr>
                <w:rFonts w:ascii="Arial" w:eastAsia="Arial" w:hAnsi="Arial" w:cs="Arial"/>
              </w:rPr>
            </w:pPr>
            <w:r w:rsidRPr="0048449A">
              <w:rPr>
                <w:rFonts w:ascii="Arial" w:eastAsia="Arial" w:hAnsi="Arial" w:cs="Arial"/>
              </w:rPr>
              <w:t>(integrante da equipe multidisciplinar)</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48449A" w:rsidRDefault="00627AD9" w:rsidP="004E53CD">
            <w:pPr>
              <w:jc w:val="center"/>
              <w:rPr>
                <w:rFonts w:ascii="Arial" w:eastAsia="Arial" w:hAnsi="Arial" w:cs="Arial"/>
              </w:rPr>
            </w:pPr>
            <w:r w:rsidRPr="0048449A">
              <w:rPr>
                <w:rFonts w:ascii="Arial" w:eastAsia="Arial" w:hAnsi="Arial" w:cs="Arial"/>
                <w:b/>
              </w:rPr>
              <w:t>(01)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432" w:right="422"/>
              <w:jc w:val="center"/>
              <w:rPr>
                <w:rFonts w:ascii="Arial" w:eastAsia="Arial" w:hAnsi="Arial" w:cs="Arial"/>
                <w:b/>
                <w:sz w:val="18"/>
                <w:szCs w:val="18"/>
              </w:rPr>
            </w:pPr>
            <w:r w:rsidRPr="0048449A">
              <w:rPr>
                <w:rFonts w:ascii="Arial" w:eastAsia="Arial" w:hAnsi="Arial" w:cs="Arial"/>
                <w:b/>
                <w:sz w:val="18"/>
                <w:szCs w:val="18"/>
              </w:rPr>
              <w:t>Bacharel em Psicologia</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right="217"/>
              <w:rPr>
                <w:rFonts w:ascii="Arial" w:eastAsia="Arial" w:hAnsi="Arial" w:cs="Arial"/>
                <w:b/>
              </w:rPr>
            </w:pPr>
            <w:r w:rsidRPr="0048449A">
              <w:rPr>
                <w:rFonts w:ascii="Arial" w:eastAsia="Arial" w:hAnsi="Arial" w:cs="Arial"/>
                <w:b/>
              </w:rPr>
              <w:t>Psicopedagogo</w:t>
            </w:r>
          </w:p>
          <w:p w:rsidR="00627AD9" w:rsidRPr="0048449A" w:rsidRDefault="00627AD9" w:rsidP="004E53CD">
            <w:pPr>
              <w:ind w:right="217"/>
              <w:rPr>
                <w:rFonts w:ascii="Arial" w:eastAsia="Arial" w:hAnsi="Arial" w:cs="Arial"/>
              </w:rPr>
            </w:pPr>
            <w:r w:rsidRPr="0048449A">
              <w:rPr>
                <w:rFonts w:ascii="Arial" w:eastAsia="Arial" w:hAnsi="Arial" w:cs="Arial"/>
              </w:rPr>
              <w:t>(integrante da equipe multidisciplinar)</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48449A" w:rsidRDefault="00627AD9" w:rsidP="004E53CD">
            <w:pPr>
              <w:jc w:val="center"/>
              <w:rPr>
                <w:rFonts w:ascii="Arial" w:eastAsia="Arial" w:hAnsi="Arial" w:cs="Arial"/>
              </w:rPr>
            </w:pPr>
            <w:r w:rsidRPr="0048449A">
              <w:rPr>
                <w:rFonts w:ascii="Arial" w:eastAsia="Arial" w:hAnsi="Arial" w:cs="Arial"/>
                <w:b/>
              </w:rPr>
              <w:t>-</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432" w:right="422"/>
              <w:jc w:val="center"/>
              <w:rPr>
                <w:rFonts w:ascii="Arial" w:eastAsia="Arial" w:hAnsi="Arial" w:cs="Arial"/>
                <w:b/>
                <w:sz w:val="18"/>
                <w:szCs w:val="18"/>
              </w:rPr>
            </w:pP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right="217"/>
              <w:rPr>
                <w:rFonts w:ascii="Arial" w:eastAsia="Arial" w:hAnsi="Arial" w:cs="Arial"/>
                <w:b/>
              </w:rPr>
            </w:pPr>
            <w:r w:rsidRPr="0048449A">
              <w:rPr>
                <w:rFonts w:ascii="Arial" w:eastAsia="Arial" w:hAnsi="Arial" w:cs="Arial"/>
                <w:b/>
              </w:rPr>
              <w:t>Fonoaudiólogo</w:t>
            </w:r>
          </w:p>
          <w:p w:rsidR="00627AD9" w:rsidRPr="0048449A" w:rsidRDefault="00627AD9" w:rsidP="004E53CD">
            <w:pPr>
              <w:ind w:right="217"/>
              <w:rPr>
                <w:rFonts w:ascii="Arial" w:eastAsia="Arial" w:hAnsi="Arial" w:cs="Arial"/>
              </w:rPr>
            </w:pPr>
            <w:r w:rsidRPr="0048449A">
              <w:rPr>
                <w:rFonts w:ascii="Arial" w:eastAsia="Arial" w:hAnsi="Arial" w:cs="Arial"/>
              </w:rPr>
              <w:t>(integrante da equipe multidisciplinar)</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48449A" w:rsidRDefault="00627AD9" w:rsidP="004E53CD">
            <w:pPr>
              <w:jc w:val="center"/>
              <w:rPr>
                <w:rFonts w:ascii="Arial" w:eastAsia="Arial" w:hAnsi="Arial" w:cs="Arial"/>
                <w:b/>
              </w:rPr>
            </w:pPr>
            <w:r w:rsidRPr="0048449A">
              <w:rPr>
                <w:rFonts w:ascii="Arial" w:eastAsia="Arial" w:hAnsi="Arial" w:cs="Arial"/>
                <w:b/>
              </w:rPr>
              <w:t>(01) A ser contratado</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432" w:right="422"/>
              <w:jc w:val="center"/>
              <w:rPr>
                <w:rFonts w:ascii="Arial" w:eastAsia="Arial" w:hAnsi="Arial" w:cs="Arial"/>
                <w:b/>
                <w:sz w:val="18"/>
                <w:szCs w:val="18"/>
              </w:rPr>
            </w:pPr>
            <w:r w:rsidRPr="0048449A">
              <w:rPr>
                <w:rFonts w:ascii="Arial" w:eastAsia="Arial" w:hAnsi="Arial" w:cs="Arial"/>
                <w:b/>
                <w:sz w:val="18"/>
                <w:szCs w:val="18"/>
              </w:rPr>
              <w:t>Bacharel em Fonoaudiologia</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right="217"/>
              <w:rPr>
                <w:rFonts w:ascii="Arial" w:eastAsia="Arial" w:hAnsi="Arial" w:cs="Arial"/>
                <w:b/>
              </w:rPr>
            </w:pPr>
            <w:r w:rsidRPr="0048449A">
              <w:rPr>
                <w:rFonts w:ascii="Arial" w:eastAsia="Arial" w:hAnsi="Arial" w:cs="Arial"/>
                <w:b/>
              </w:rPr>
              <w:t>Terapeuta ocupacional</w:t>
            </w:r>
          </w:p>
          <w:p w:rsidR="00627AD9" w:rsidRPr="0048449A" w:rsidRDefault="00627AD9" w:rsidP="004E53CD">
            <w:pPr>
              <w:ind w:right="217"/>
              <w:rPr>
                <w:rFonts w:ascii="Arial" w:eastAsia="Arial" w:hAnsi="Arial" w:cs="Arial"/>
              </w:rPr>
            </w:pPr>
            <w:r w:rsidRPr="0048449A">
              <w:rPr>
                <w:rFonts w:ascii="Arial" w:eastAsia="Arial" w:hAnsi="Arial" w:cs="Arial"/>
              </w:rPr>
              <w:t>(integrante da equipe multidisciplinar)</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48449A" w:rsidRDefault="00627AD9" w:rsidP="004E53CD">
            <w:pPr>
              <w:jc w:val="center"/>
              <w:rPr>
                <w:rFonts w:ascii="Arial" w:eastAsia="Arial" w:hAnsi="Arial" w:cs="Arial"/>
                <w:b/>
              </w:rPr>
            </w:pPr>
            <w:r w:rsidRPr="0048449A">
              <w:rPr>
                <w:rFonts w:ascii="Arial" w:eastAsia="Arial" w:hAnsi="Arial" w:cs="Arial"/>
                <w:b/>
              </w:rPr>
              <w:t>(01)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432" w:right="422"/>
              <w:jc w:val="center"/>
              <w:rPr>
                <w:rFonts w:ascii="Arial" w:eastAsia="Arial" w:hAnsi="Arial" w:cs="Arial"/>
                <w:b/>
                <w:sz w:val="18"/>
                <w:szCs w:val="18"/>
              </w:rPr>
            </w:pPr>
            <w:r w:rsidRPr="0048449A">
              <w:rPr>
                <w:rFonts w:ascii="Arial" w:eastAsia="Arial" w:hAnsi="Arial" w:cs="Arial"/>
                <w:b/>
                <w:sz w:val="18"/>
                <w:szCs w:val="18"/>
              </w:rPr>
              <w:t>Bacharel em Terapia Ocupacional</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right="217"/>
              <w:rPr>
                <w:rFonts w:ascii="Arial" w:eastAsia="Arial" w:hAnsi="Arial" w:cs="Arial"/>
                <w:b/>
              </w:rPr>
            </w:pPr>
            <w:r w:rsidRPr="0048449A">
              <w:rPr>
                <w:rFonts w:ascii="Arial" w:eastAsia="Arial" w:hAnsi="Arial" w:cs="Arial"/>
                <w:b/>
              </w:rPr>
              <w:t>Assistente Social</w:t>
            </w:r>
          </w:p>
          <w:p w:rsidR="00627AD9" w:rsidRPr="0048449A" w:rsidRDefault="00627AD9" w:rsidP="004E53CD">
            <w:pPr>
              <w:ind w:right="217"/>
              <w:rPr>
                <w:rFonts w:ascii="Arial" w:eastAsia="Arial" w:hAnsi="Arial" w:cs="Arial"/>
                <w:b/>
              </w:rPr>
            </w:pPr>
            <w:r w:rsidRPr="0048449A">
              <w:rPr>
                <w:rFonts w:ascii="Arial" w:eastAsia="Arial" w:hAnsi="Arial" w:cs="Arial"/>
              </w:rPr>
              <w:t>(integrante da equipe multidisciplinar)</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48449A" w:rsidRDefault="00627AD9" w:rsidP="004E53CD">
            <w:pPr>
              <w:jc w:val="center"/>
              <w:rPr>
                <w:rFonts w:ascii="Arial" w:eastAsia="Arial" w:hAnsi="Arial" w:cs="Arial"/>
                <w:b/>
              </w:rPr>
            </w:pPr>
            <w:r w:rsidRPr="0048449A">
              <w:rPr>
                <w:rFonts w:ascii="Arial" w:eastAsia="Arial" w:hAnsi="Arial" w:cs="Arial"/>
                <w:b/>
              </w:rPr>
              <w:t>(01)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432" w:right="422"/>
              <w:jc w:val="center"/>
              <w:rPr>
                <w:rFonts w:ascii="Arial" w:eastAsia="Arial" w:hAnsi="Arial" w:cs="Arial"/>
                <w:b/>
                <w:sz w:val="18"/>
                <w:szCs w:val="18"/>
              </w:rPr>
            </w:pPr>
            <w:r w:rsidRPr="0048449A">
              <w:rPr>
                <w:rFonts w:ascii="Arial" w:eastAsia="Arial" w:hAnsi="Arial" w:cs="Arial"/>
                <w:b/>
                <w:sz w:val="18"/>
                <w:szCs w:val="18"/>
              </w:rPr>
              <w:t>Bacharel em Serviço Social</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right="217"/>
              <w:rPr>
                <w:rFonts w:ascii="Arial" w:eastAsia="Arial" w:hAnsi="Arial" w:cs="Arial"/>
                <w:b/>
              </w:rPr>
            </w:pPr>
            <w:r w:rsidRPr="0048449A">
              <w:rPr>
                <w:rFonts w:ascii="Arial" w:eastAsia="Arial" w:hAnsi="Arial" w:cs="Arial"/>
                <w:b/>
              </w:rPr>
              <w:t>Fisioterapeuta</w:t>
            </w:r>
          </w:p>
          <w:p w:rsidR="00627AD9" w:rsidRPr="0048449A" w:rsidRDefault="00627AD9" w:rsidP="004E53CD">
            <w:pPr>
              <w:ind w:right="217"/>
              <w:rPr>
                <w:rFonts w:ascii="Arial" w:eastAsia="Arial" w:hAnsi="Arial" w:cs="Arial"/>
                <w:b/>
              </w:rPr>
            </w:pPr>
            <w:r w:rsidRPr="0048449A">
              <w:rPr>
                <w:rFonts w:ascii="Arial" w:eastAsia="Arial" w:hAnsi="Arial" w:cs="Arial"/>
              </w:rPr>
              <w:t>(integrante da equipe multidisciplinar)</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48449A" w:rsidRDefault="00627AD9" w:rsidP="004E53CD">
            <w:pPr>
              <w:jc w:val="center"/>
              <w:rPr>
                <w:rFonts w:ascii="Arial" w:eastAsia="Arial" w:hAnsi="Arial" w:cs="Arial"/>
                <w:b/>
              </w:rPr>
            </w:pPr>
            <w:r w:rsidRPr="0048449A">
              <w:rPr>
                <w:rFonts w:ascii="Arial" w:eastAsia="Arial" w:hAnsi="Arial" w:cs="Arial"/>
                <w:b/>
              </w:rPr>
              <w:t>(01)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432" w:right="422"/>
              <w:jc w:val="center"/>
              <w:rPr>
                <w:rFonts w:ascii="Arial" w:eastAsia="Arial" w:hAnsi="Arial" w:cs="Arial"/>
                <w:b/>
                <w:sz w:val="18"/>
                <w:szCs w:val="18"/>
              </w:rPr>
            </w:pPr>
            <w:r w:rsidRPr="0048449A">
              <w:rPr>
                <w:rFonts w:ascii="Arial" w:eastAsia="Arial" w:hAnsi="Arial" w:cs="Arial"/>
                <w:b/>
                <w:sz w:val="18"/>
                <w:szCs w:val="18"/>
              </w:rPr>
              <w:t>Bacharel Fisioterapia</w:t>
            </w:r>
          </w:p>
        </w:tc>
      </w:tr>
      <w:tr w:rsidR="00627AD9" w:rsidTr="004E53CD">
        <w:trPr>
          <w:trHeight w:val="225"/>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right="217"/>
              <w:rPr>
                <w:rFonts w:ascii="Arial" w:eastAsia="Arial" w:hAnsi="Arial" w:cs="Arial"/>
              </w:rPr>
            </w:pPr>
            <w:r w:rsidRPr="0048449A">
              <w:rPr>
                <w:rFonts w:ascii="Arial" w:eastAsia="Arial" w:hAnsi="Arial" w:cs="Arial"/>
                <w:b/>
              </w:rPr>
              <w:t xml:space="preserve">Outros profissionais </w:t>
            </w:r>
            <w:r w:rsidRPr="0048449A">
              <w:rPr>
                <w:rFonts w:ascii="Arial" w:eastAsia="Arial" w:hAnsi="Arial" w:cs="Arial"/>
              </w:rPr>
              <w:t>comprovadamente contratados pela OSC encarregados da execução do objeto do ajuste.</w:t>
            </w:r>
          </w:p>
          <w:p w:rsidR="00627AD9" w:rsidRPr="0048449A" w:rsidRDefault="00627AD9" w:rsidP="004E53CD">
            <w:pPr>
              <w:ind w:right="217"/>
              <w:rPr>
                <w:rFonts w:ascii="Arial" w:eastAsia="Arial" w:hAnsi="Arial" w:cs="Arial"/>
                <w:b/>
              </w:rPr>
            </w:pPr>
            <w:r w:rsidRPr="0048449A">
              <w:rPr>
                <w:rFonts w:ascii="Arial" w:eastAsia="Arial" w:hAnsi="Arial" w:cs="Arial"/>
                <w:b/>
              </w:rPr>
              <w:t>(acrescentado pela Res. SEDUC 144/2021)</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7AD9" w:rsidRPr="0048449A" w:rsidRDefault="00627AD9" w:rsidP="004E53CD">
            <w:pPr>
              <w:jc w:val="center"/>
              <w:rPr>
                <w:rFonts w:ascii="Arial" w:eastAsia="Arial" w:hAnsi="Arial" w:cs="Arial"/>
                <w:b/>
              </w:rPr>
            </w:pPr>
            <w:r w:rsidRPr="0048449A">
              <w:rPr>
                <w:rFonts w:ascii="Arial" w:eastAsia="Arial" w:hAnsi="Arial" w:cs="Arial"/>
                <w:b/>
              </w:rPr>
              <w:t>(01)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AD9" w:rsidRPr="0048449A" w:rsidRDefault="00627AD9" w:rsidP="004E53CD">
            <w:pPr>
              <w:ind w:left="432" w:right="422"/>
              <w:jc w:val="center"/>
              <w:rPr>
                <w:rFonts w:ascii="Arial" w:eastAsia="Arial" w:hAnsi="Arial" w:cs="Arial"/>
                <w:b/>
                <w:sz w:val="18"/>
                <w:szCs w:val="18"/>
              </w:rPr>
            </w:pPr>
            <w:r>
              <w:rPr>
                <w:rFonts w:ascii="Arial" w:eastAsia="Arial" w:hAnsi="Arial" w:cs="Arial"/>
                <w:b/>
                <w:sz w:val="18"/>
                <w:szCs w:val="18"/>
              </w:rPr>
              <w:t>Ensino Médio Completo.</w:t>
            </w:r>
          </w:p>
        </w:tc>
      </w:tr>
    </w:tbl>
    <w:p w:rsidR="00627AD9" w:rsidRDefault="00627AD9" w:rsidP="00627AD9">
      <w:pPr>
        <w:jc w:val="center"/>
        <w:rPr>
          <w:rFonts w:ascii="Arial" w:eastAsia="Arial" w:hAnsi="Arial" w:cs="Arial"/>
        </w:rPr>
      </w:pPr>
    </w:p>
    <w:p w:rsidR="00627AD9" w:rsidRDefault="00627AD9" w:rsidP="00627AD9">
      <w:pPr>
        <w:jc w:val="center"/>
        <w:rPr>
          <w:rFonts w:ascii="Arial" w:eastAsia="Arial" w:hAnsi="Arial" w:cs="Arial"/>
        </w:rPr>
      </w:pPr>
    </w:p>
    <w:p w:rsidR="004E53CD" w:rsidRDefault="004E53CD" w:rsidP="00627AD9">
      <w:pPr>
        <w:jc w:val="center"/>
        <w:rPr>
          <w:rFonts w:ascii="Arial" w:eastAsia="Arial" w:hAnsi="Arial" w:cs="Arial"/>
          <w:b/>
        </w:rPr>
      </w:pPr>
    </w:p>
    <w:p w:rsidR="004E53CD" w:rsidRDefault="004E53CD" w:rsidP="00627AD9">
      <w:pPr>
        <w:jc w:val="center"/>
        <w:rPr>
          <w:rFonts w:ascii="Arial" w:eastAsia="Arial" w:hAnsi="Arial" w:cs="Arial"/>
          <w:b/>
        </w:rPr>
      </w:pPr>
    </w:p>
    <w:p w:rsidR="00627AD9" w:rsidRDefault="00627AD9" w:rsidP="00627AD9">
      <w:pPr>
        <w:jc w:val="center"/>
        <w:rPr>
          <w:rFonts w:ascii="Arial" w:eastAsia="Arial" w:hAnsi="Arial" w:cs="Arial"/>
          <w:b/>
        </w:rPr>
      </w:pPr>
      <w:r>
        <w:rPr>
          <w:rFonts w:ascii="Arial" w:eastAsia="Arial" w:hAnsi="Arial" w:cs="Arial"/>
          <w:b/>
        </w:rPr>
        <w:t>ADENDO VI</w:t>
      </w:r>
    </w:p>
    <w:p w:rsidR="00627AD9" w:rsidRDefault="00627AD9" w:rsidP="00627AD9">
      <w:pPr>
        <w:jc w:val="center"/>
        <w:rPr>
          <w:rFonts w:ascii="Arial" w:eastAsia="Arial" w:hAnsi="Arial" w:cs="Arial"/>
          <w:b/>
        </w:rPr>
      </w:pPr>
      <w:r>
        <w:rPr>
          <w:rFonts w:ascii="Arial" w:eastAsia="Arial" w:hAnsi="Arial" w:cs="Arial"/>
          <w:b/>
        </w:rPr>
        <w:t xml:space="preserve"> Plano de aplicação de recursos</w:t>
      </w:r>
    </w:p>
    <w:p w:rsidR="00627AD9" w:rsidRDefault="00627AD9" w:rsidP="00627AD9">
      <w:pPr>
        <w:spacing w:after="240"/>
        <w:rPr>
          <w:rFonts w:ascii="Arial" w:eastAsia="Arial" w:hAnsi="Arial" w:cs="Arial"/>
          <w:b/>
        </w:rPr>
      </w:pPr>
    </w:p>
    <w:tbl>
      <w:tblPr>
        <w:tblW w:w="9240" w:type="dxa"/>
        <w:tblBorders>
          <w:top w:val="nil"/>
          <w:left w:val="nil"/>
          <w:bottom w:val="nil"/>
          <w:right w:val="nil"/>
          <w:insideH w:val="nil"/>
          <w:insideV w:val="nil"/>
        </w:tblBorders>
        <w:tblLayout w:type="fixed"/>
        <w:tblLook w:val="0600" w:firstRow="0" w:lastRow="0" w:firstColumn="0" w:lastColumn="0" w:noHBand="1" w:noVBand="1"/>
      </w:tblPr>
      <w:tblGrid>
        <w:gridCol w:w="1485"/>
        <w:gridCol w:w="4755"/>
        <w:gridCol w:w="1545"/>
        <w:gridCol w:w="1455"/>
      </w:tblGrid>
      <w:tr w:rsidR="00627AD9" w:rsidTr="004E53CD">
        <w:trPr>
          <w:trHeight w:val="785"/>
        </w:trPr>
        <w:tc>
          <w:tcPr>
            <w:tcW w:w="14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AD9" w:rsidRDefault="00627AD9" w:rsidP="004E53CD">
            <w:pPr>
              <w:spacing w:after="240"/>
              <w:ind w:left="140"/>
              <w:rPr>
                <w:sz w:val="18"/>
                <w:szCs w:val="18"/>
              </w:rPr>
            </w:pPr>
            <w:r>
              <w:rPr>
                <w:sz w:val="18"/>
                <w:szCs w:val="18"/>
              </w:rPr>
              <w:t xml:space="preserve"> </w:t>
            </w:r>
          </w:p>
        </w:tc>
        <w:tc>
          <w:tcPr>
            <w:tcW w:w="475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27AD9" w:rsidRDefault="00627AD9" w:rsidP="004E53CD">
            <w:pPr>
              <w:spacing w:after="240"/>
              <w:ind w:left="140"/>
              <w:rPr>
                <w:rFonts w:ascii="Arial" w:eastAsia="Arial" w:hAnsi="Arial" w:cs="Arial"/>
                <w:b/>
                <w:sz w:val="18"/>
                <w:szCs w:val="18"/>
              </w:rPr>
            </w:pPr>
            <w:r>
              <w:rPr>
                <w:rFonts w:ascii="Arial" w:eastAsia="Arial" w:hAnsi="Arial" w:cs="Arial"/>
                <w:b/>
                <w:sz w:val="18"/>
                <w:szCs w:val="18"/>
              </w:rPr>
              <w:t xml:space="preserve"> </w:t>
            </w:r>
          </w:p>
          <w:p w:rsidR="00627AD9" w:rsidRDefault="00627AD9" w:rsidP="004E53CD">
            <w:pPr>
              <w:spacing w:before="120"/>
              <w:ind w:left="1559" w:right="2020"/>
              <w:jc w:val="center"/>
              <w:rPr>
                <w:rFonts w:ascii="Arial" w:eastAsia="Arial" w:hAnsi="Arial" w:cs="Arial"/>
                <w:b/>
                <w:sz w:val="18"/>
                <w:szCs w:val="18"/>
              </w:rPr>
            </w:pPr>
            <w:r>
              <w:rPr>
                <w:rFonts w:ascii="Arial" w:eastAsia="Arial" w:hAnsi="Arial" w:cs="Arial"/>
                <w:b/>
                <w:sz w:val="18"/>
                <w:szCs w:val="18"/>
              </w:rPr>
              <w:t>ITENS DE DESPESA</w:t>
            </w:r>
          </w:p>
          <w:p w:rsidR="00627AD9" w:rsidRDefault="00627AD9" w:rsidP="004E53CD">
            <w:pPr>
              <w:spacing w:before="120"/>
              <w:ind w:left="2160" w:right="2020"/>
              <w:jc w:val="center"/>
              <w:rPr>
                <w:rFonts w:ascii="Arial" w:eastAsia="Arial" w:hAnsi="Arial" w:cs="Arial"/>
                <w:b/>
                <w:sz w:val="18"/>
                <w:szCs w:val="18"/>
              </w:rPr>
            </w:pPr>
          </w:p>
        </w:tc>
        <w:tc>
          <w:tcPr>
            <w:tcW w:w="300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27AD9" w:rsidRDefault="00627AD9" w:rsidP="004E53CD">
            <w:pPr>
              <w:spacing w:before="80"/>
              <w:jc w:val="center"/>
              <w:rPr>
                <w:rFonts w:ascii="Arial" w:eastAsia="Arial" w:hAnsi="Arial" w:cs="Arial"/>
                <w:b/>
                <w:sz w:val="18"/>
                <w:szCs w:val="18"/>
              </w:rPr>
            </w:pPr>
            <w:r>
              <w:rPr>
                <w:rFonts w:ascii="Arial" w:eastAsia="Arial" w:hAnsi="Arial" w:cs="Arial"/>
                <w:b/>
                <w:sz w:val="18"/>
                <w:szCs w:val="18"/>
              </w:rPr>
              <w:t>VALORES (R$)</w:t>
            </w:r>
          </w:p>
        </w:tc>
      </w:tr>
      <w:tr w:rsidR="00627AD9" w:rsidTr="004E53CD">
        <w:trPr>
          <w:trHeight w:val="510"/>
        </w:trPr>
        <w:tc>
          <w:tcPr>
            <w:tcW w:w="148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AD9" w:rsidRDefault="00627AD9" w:rsidP="004E53CD">
            <w:pPr>
              <w:pBdr>
                <w:top w:val="nil"/>
                <w:left w:val="nil"/>
                <w:bottom w:val="nil"/>
                <w:right w:val="nil"/>
                <w:between w:val="nil"/>
              </w:pBdr>
              <w:spacing w:line="276" w:lineRule="auto"/>
              <w:rPr>
                <w:rFonts w:ascii="Arial" w:eastAsia="Arial" w:hAnsi="Arial" w:cs="Arial"/>
                <w:b/>
                <w:sz w:val="18"/>
                <w:szCs w:val="18"/>
              </w:rPr>
            </w:pPr>
          </w:p>
        </w:tc>
        <w:tc>
          <w:tcPr>
            <w:tcW w:w="4755"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27AD9" w:rsidRDefault="00627AD9" w:rsidP="004E53CD">
            <w:pPr>
              <w:pBdr>
                <w:top w:val="nil"/>
                <w:left w:val="nil"/>
                <w:bottom w:val="nil"/>
                <w:right w:val="nil"/>
                <w:between w:val="nil"/>
              </w:pBdr>
              <w:spacing w:line="276" w:lineRule="auto"/>
              <w:rPr>
                <w:rFonts w:ascii="Arial" w:eastAsia="Arial" w:hAnsi="Arial" w:cs="Arial"/>
                <w:b/>
                <w:sz w:val="18"/>
                <w:szCs w:val="1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4E53CD">
            <w:pPr>
              <w:spacing w:before="100"/>
              <w:ind w:left="200"/>
              <w:rPr>
                <w:rFonts w:ascii="Arial" w:eastAsia="Arial" w:hAnsi="Arial" w:cs="Arial"/>
                <w:b/>
                <w:sz w:val="18"/>
                <w:szCs w:val="18"/>
              </w:rPr>
            </w:pPr>
            <w:r>
              <w:rPr>
                <w:rFonts w:ascii="Arial" w:eastAsia="Arial" w:hAnsi="Arial" w:cs="Arial"/>
                <w:b/>
                <w:sz w:val="18"/>
                <w:szCs w:val="18"/>
              </w:rPr>
              <w:t>CORRENTE</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4E53CD">
            <w:pPr>
              <w:spacing w:before="100"/>
              <w:rPr>
                <w:rFonts w:ascii="Arial" w:eastAsia="Arial" w:hAnsi="Arial" w:cs="Arial"/>
                <w:b/>
                <w:sz w:val="18"/>
                <w:szCs w:val="18"/>
              </w:rPr>
            </w:pPr>
            <w:r>
              <w:rPr>
                <w:rFonts w:ascii="Arial" w:eastAsia="Arial" w:hAnsi="Arial" w:cs="Arial"/>
                <w:b/>
                <w:sz w:val="18"/>
                <w:szCs w:val="18"/>
              </w:rPr>
              <w:t>TOTAL</w:t>
            </w:r>
          </w:p>
        </w:tc>
      </w:tr>
      <w:tr w:rsidR="00627AD9" w:rsidTr="004E53CD">
        <w:trPr>
          <w:trHeight w:val="3860"/>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4E53CD">
            <w:pPr>
              <w:spacing w:after="240"/>
              <w:ind w:left="140"/>
              <w:rPr>
                <w:rFonts w:ascii="Arial" w:eastAsia="Arial" w:hAnsi="Arial" w:cs="Arial"/>
                <w:sz w:val="18"/>
                <w:szCs w:val="18"/>
              </w:rPr>
            </w:pPr>
            <w:r>
              <w:rPr>
                <w:rFonts w:ascii="Arial" w:eastAsia="Arial" w:hAnsi="Arial" w:cs="Arial"/>
                <w:sz w:val="18"/>
                <w:szCs w:val="18"/>
              </w:rPr>
              <w:t xml:space="preserve">Pessoal </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4E53CD">
            <w:pPr>
              <w:spacing w:before="200" w:line="265" w:lineRule="auto"/>
              <w:jc w:val="both"/>
              <w:rPr>
                <w:rFonts w:ascii="Arial" w:eastAsia="Arial" w:hAnsi="Arial" w:cs="Arial"/>
                <w:sz w:val="18"/>
                <w:szCs w:val="18"/>
              </w:rPr>
            </w:pPr>
            <w:r>
              <w:rPr>
                <w:rFonts w:ascii="Arial" w:eastAsia="Arial" w:hAnsi="Arial" w:cs="Arial"/>
                <w:sz w:val="18"/>
                <w:szCs w:val="18"/>
              </w:rPr>
              <w:t>Conforme artigo 46, inciso I, II, III da Lei Federal nº13.019/14</w:t>
            </w:r>
          </w:p>
          <w:p w:rsidR="00627AD9" w:rsidRDefault="00627AD9" w:rsidP="004E53CD">
            <w:pPr>
              <w:ind w:left="220"/>
              <w:jc w:val="both"/>
              <w:rPr>
                <w:rFonts w:ascii="Arial" w:eastAsia="Arial" w:hAnsi="Arial" w:cs="Arial"/>
                <w:sz w:val="18"/>
                <w:szCs w:val="18"/>
              </w:rPr>
            </w:pPr>
            <w:r>
              <w:rPr>
                <w:rFonts w:ascii="Arial" w:eastAsia="Arial" w:hAnsi="Arial" w:cs="Arial"/>
                <w:sz w:val="18"/>
                <w:szCs w:val="18"/>
              </w:rPr>
              <w:t>Serão aceitas na prestação de contas as seguintes despesas:</w:t>
            </w:r>
          </w:p>
          <w:p w:rsidR="00627AD9" w:rsidRDefault="00627AD9" w:rsidP="004E53CD">
            <w:pPr>
              <w:ind w:left="220"/>
              <w:jc w:val="both"/>
              <w:rPr>
                <w:rFonts w:ascii="Arial" w:eastAsia="Arial" w:hAnsi="Arial" w:cs="Arial"/>
                <w:sz w:val="18"/>
                <w:szCs w:val="18"/>
              </w:rPr>
            </w:pPr>
            <w:r>
              <w:rPr>
                <w:rFonts w:ascii="Arial" w:eastAsia="Arial" w:hAnsi="Arial" w:cs="Arial"/>
                <w:sz w:val="18"/>
                <w:szCs w:val="18"/>
              </w:rPr>
              <w:t>a) Remuneração da equipe encarregada da execução do plano de trabalho  constantes do Anexo II,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627AD9" w:rsidRDefault="00627AD9" w:rsidP="004E53CD">
            <w:pPr>
              <w:ind w:left="220"/>
              <w:jc w:val="both"/>
              <w:rPr>
                <w:rFonts w:ascii="Arial" w:eastAsia="Arial" w:hAnsi="Arial" w:cs="Arial"/>
                <w:sz w:val="18"/>
                <w:szCs w:val="18"/>
              </w:rPr>
            </w:pPr>
            <w:r>
              <w:rPr>
                <w:rFonts w:ascii="Arial" w:eastAsia="Arial" w:hAnsi="Arial" w:cs="Arial"/>
                <w:sz w:val="18"/>
                <w:szCs w:val="18"/>
              </w:rPr>
              <w:t>b) Aquisição de EPIs necessários ao enfrentamento de pandemias e calamidades públicas, de acordo com o protocolo sanitário estabelecido, tais como máscara de tecido, máscara facial de acrílico e luvas.</w:t>
            </w:r>
          </w:p>
          <w:p w:rsidR="00627AD9" w:rsidRDefault="00627AD9" w:rsidP="004E53CD">
            <w:pPr>
              <w:ind w:left="220"/>
              <w:jc w:val="both"/>
              <w:rPr>
                <w:rFonts w:ascii="Arial" w:eastAsia="Arial" w:hAnsi="Arial" w:cs="Arial"/>
                <w:sz w:val="18"/>
                <w:szCs w:val="18"/>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627AD9">
            <w:pPr>
              <w:spacing w:after="240"/>
              <w:ind w:left="140"/>
              <w:jc w:val="center"/>
              <w:rPr>
                <w:sz w:val="18"/>
                <w:szCs w:val="18"/>
              </w:rPr>
            </w:pPr>
          </w:p>
          <w:p w:rsidR="00627AD9" w:rsidRDefault="00627AD9" w:rsidP="00627AD9">
            <w:pPr>
              <w:jc w:val="center"/>
              <w:rPr>
                <w:color w:val="000000"/>
              </w:rPr>
            </w:pPr>
          </w:p>
          <w:p w:rsidR="00627AD9" w:rsidRDefault="00627AD9" w:rsidP="00627AD9">
            <w:pPr>
              <w:jc w:val="center"/>
              <w:rPr>
                <w:rFonts w:ascii="Calibri" w:hAnsi="Calibri"/>
                <w:color w:val="000000"/>
                <w:sz w:val="22"/>
                <w:szCs w:val="22"/>
              </w:rPr>
            </w:pPr>
            <w:r>
              <w:rPr>
                <w:rFonts w:ascii="Calibri" w:hAnsi="Calibri"/>
                <w:color w:val="000000"/>
                <w:sz w:val="22"/>
                <w:szCs w:val="22"/>
              </w:rPr>
              <w:t>94</w:t>
            </w:r>
            <w:r w:rsidR="004E53CD">
              <w:rPr>
                <w:rFonts w:ascii="Calibri" w:hAnsi="Calibri"/>
                <w:color w:val="000000"/>
                <w:sz w:val="22"/>
                <w:szCs w:val="22"/>
              </w:rPr>
              <w:t>.</w:t>
            </w:r>
            <w:r>
              <w:rPr>
                <w:rFonts w:ascii="Calibri" w:hAnsi="Calibri"/>
                <w:color w:val="000000"/>
                <w:sz w:val="22"/>
                <w:szCs w:val="22"/>
              </w:rPr>
              <w:t>605,00</w:t>
            </w:r>
          </w:p>
          <w:p w:rsidR="00627AD9" w:rsidRDefault="00627AD9" w:rsidP="00627AD9">
            <w:pPr>
              <w:jc w:val="center"/>
              <w:rPr>
                <w:color w:val="000000"/>
              </w:rPr>
            </w:pPr>
          </w:p>
          <w:p w:rsidR="00627AD9" w:rsidRDefault="00627AD9" w:rsidP="00627AD9">
            <w:pPr>
              <w:spacing w:after="240"/>
              <w:ind w:left="140"/>
              <w:jc w:val="center"/>
              <w:rPr>
                <w:sz w:val="18"/>
                <w:szCs w:val="18"/>
              </w:rPr>
            </w:pP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627AD9">
            <w:pPr>
              <w:spacing w:after="240"/>
              <w:ind w:left="140"/>
              <w:jc w:val="center"/>
              <w:rPr>
                <w:color w:val="000000"/>
              </w:rPr>
            </w:pPr>
          </w:p>
          <w:p w:rsidR="00627AD9" w:rsidRDefault="00627AD9" w:rsidP="00627AD9">
            <w:pPr>
              <w:jc w:val="center"/>
              <w:rPr>
                <w:rFonts w:ascii="Calibri" w:hAnsi="Calibri"/>
                <w:color w:val="000000"/>
                <w:sz w:val="22"/>
                <w:szCs w:val="22"/>
              </w:rPr>
            </w:pPr>
            <w:r>
              <w:rPr>
                <w:rFonts w:ascii="Calibri" w:hAnsi="Calibri"/>
                <w:color w:val="000000"/>
                <w:sz w:val="22"/>
                <w:szCs w:val="22"/>
              </w:rPr>
              <w:t>94</w:t>
            </w:r>
            <w:r w:rsidR="004E53CD">
              <w:rPr>
                <w:rFonts w:ascii="Calibri" w:hAnsi="Calibri"/>
                <w:color w:val="000000"/>
                <w:sz w:val="22"/>
                <w:szCs w:val="22"/>
              </w:rPr>
              <w:t>.</w:t>
            </w:r>
            <w:r>
              <w:rPr>
                <w:rFonts w:ascii="Calibri" w:hAnsi="Calibri"/>
                <w:color w:val="000000"/>
                <w:sz w:val="22"/>
                <w:szCs w:val="22"/>
              </w:rPr>
              <w:t>605,00</w:t>
            </w:r>
          </w:p>
          <w:p w:rsidR="00627AD9" w:rsidRDefault="00627AD9" w:rsidP="00627AD9">
            <w:pPr>
              <w:spacing w:after="240"/>
              <w:ind w:left="140"/>
              <w:jc w:val="center"/>
              <w:rPr>
                <w:sz w:val="18"/>
                <w:szCs w:val="18"/>
              </w:rPr>
            </w:pPr>
          </w:p>
        </w:tc>
      </w:tr>
      <w:tr w:rsidR="00627AD9" w:rsidTr="004E53CD">
        <w:trPr>
          <w:trHeight w:val="935"/>
        </w:trPr>
        <w:tc>
          <w:tcPr>
            <w:tcW w:w="1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4E53CD">
            <w:pPr>
              <w:spacing w:after="240"/>
              <w:ind w:left="140"/>
              <w:rPr>
                <w:rFonts w:ascii="Arial" w:eastAsia="Arial" w:hAnsi="Arial" w:cs="Arial"/>
                <w:sz w:val="18"/>
                <w:szCs w:val="18"/>
              </w:rPr>
            </w:pPr>
            <w:r>
              <w:rPr>
                <w:rFonts w:ascii="Arial" w:eastAsia="Arial" w:hAnsi="Arial" w:cs="Arial"/>
                <w:sz w:val="18"/>
                <w:szCs w:val="18"/>
              </w:rPr>
              <w:t xml:space="preserve"> Administrativa</w:t>
            </w:r>
          </w:p>
        </w:tc>
        <w:tc>
          <w:tcPr>
            <w:tcW w:w="4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4E53CD">
            <w:pPr>
              <w:spacing w:before="200" w:line="265" w:lineRule="auto"/>
              <w:jc w:val="both"/>
              <w:rPr>
                <w:rFonts w:ascii="Arial" w:eastAsia="Arial" w:hAnsi="Arial" w:cs="Arial"/>
                <w:sz w:val="18"/>
                <w:szCs w:val="18"/>
              </w:rPr>
            </w:pPr>
            <w:r>
              <w:rPr>
                <w:rFonts w:ascii="Arial" w:eastAsia="Arial" w:hAnsi="Arial" w:cs="Arial"/>
                <w:sz w:val="18"/>
                <w:szCs w:val="18"/>
              </w:rPr>
              <w:t>Conforme artigo 46, inciso IV da Lei Federal nº13.019/14</w:t>
            </w:r>
          </w:p>
          <w:p w:rsidR="00627AD9" w:rsidRDefault="00627AD9" w:rsidP="004E53CD">
            <w:pPr>
              <w:spacing w:before="120"/>
              <w:ind w:left="220"/>
              <w:jc w:val="both"/>
              <w:rPr>
                <w:rFonts w:ascii="Arial" w:eastAsia="Arial" w:hAnsi="Arial" w:cs="Arial"/>
                <w:sz w:val="18"/>
                <w:szCs w:val="18"/>
              </w:rPr>
            </w:pPr>
            <w:r>
              <w:rPr>
                <w:rFonts w:ascii="Arial" w:eastAsia="Arial" w:hAnsi="Arial" w:cs="Arial"/>
                <w:b/>
                <w:sz w:val="18"/>
                <w:szCs w:val="18"/>
              </w:rPr>
              <w:t xml:space="preserve">Despesas Administrativas: </w:t>
            </w:r>
            <w:r>
              <w:rPr>
                <w:rFonts w:ascii="Arial" w:eastAsia="Arial" w:hAnsi="Arial" w:cs="Arial"/>
                <w:sz w:val="18"/>
                <w:szCs w:val="18"/>
              </w:rPr>
              <w:t xml:space="preserve"> serão aceitas na prestação de contas as seguintes despesas:  água, luz, telefone, limpeza, material didático escolar. Aquisição de itens e materiais necessários ao enfrentamento da pandemia do ‘</w:t>
            </w:r>
            <w:proofErr w:type="spellStart"/>
            <w:r>
              <w:rPr>
                <w:rFonts w:ascii="Arial" w:eastAsia="Arial" w:hAnsi="Arial" w:cs="Arial"/>
                <w:sz w:val="18"/>
                <w:szCs w:val="18"/>
              </w:rPr>
              <w:t>coronavírus</w:t>
            </w:r>
            <w:proofErr w:type="spellEnd"/>
            <w:r>
              <w:rPr>
                <w:rFonts w:ascii="Arial" w:eastAsia="Arial" w:hAnsi="Arial" w:cs="Arial"/>
                <w:sz w:val="18"/>
                <w:szCs w:val="18"/>
              </w:rPr>
              <w:t xml:space="preserve">’, de acordo com o protocolo sanitário estabelecido pelo Plano São Paulo, tais como álcool gel </w:t>
            </w:r>
            <w:proofErr w:type="spellStart"/>
            <w:r>
              <w:rPr>
                <w:rFonts w:ascii="Arial" w:eastAsia="Arial" w:hAnsi="Arial" w:cs="Arial"/>
                <w:sz w:val="18"/>
                <w:szCs w:val="18"/>
              </w:rPr>
              <w:t>token</w:t>
            </w:r>
            <w:proofErr w:type="spellEnd"/>
            <w:r>
              <w:rPr>
                <w:rFonts w:ascii="Arial" w:eastAsia="Arial" w:hAnsi="Arial" w:cs="Arial"/>
                <w:sz w:val="18"/>
                <w:szCs w:val="18"/>
              </w:rPr>
              <w:t>, sabonete líquido e termômetro.</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627AD9">
            <w:pPr>
              <w:spacing w:after="240"/>
              <w:ind w:left="140"/>
              <w:jc w:val="center"/>
              <w:rPr>
                <w:sz w:val="18"/>
                <w:szCs w:val="18"/>
              </w:rPr>
            </w:pPr>
            <w:r>
              <w:rPr>
                <w:sz w:val="18"/>
                <w:szCs w:val="18"/>
              </w:rPr>
              <w:t>0,00</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627AD9">
            <w:pPr>
              <w:spacing w:after="240"/>
              <w:ind w:left="140"/>
              <w:jc w:val="center"/>
              <w:rPr>
                <w:sz w:val="18"/>
                <w:szCs w:val="18"/>
              </w:rPr>
            </w:pPr>
            <w:r>
              <w:rPr>
                <w:sz w:val="18"/>
                <w:szCs w:val="18"/>
              </w:rPr>
              <w:t>0,00</w:t>
            </w:r>
          </w:p>
        </w:tc>
      </w:tr>
      <w:tr w:rsidR="00627AD9" w:rsidTr="00627AD9">
        <w:trPr>
          <w:trHeight w:val="310"/>
        </w:trPr>
        <w:tc>
          <w:tcPr>
            <w:tcW w:w="62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27AD9" w:rsidRDefault="00627AD9" w:rsidP="004E53CD">
            <w:pPr>
              <w:spacing w:before="60"/>
              <w:ind w:right="2860"/>
              <w:rPr>
                <w:rFonts w:ascii="Arial" w:eastAsia="Arial" w:hAnsi="Arial" w:cs="Arial"/>
                <w:b/>
                <w:sz w:val="18"/>
                <w:szCs w:val="18"/>
              </w:rPr>
            </w:pPr>
            <w:r>
              <w:rPr>
                <w:rFonts w:ascii="Arial" w:eastAsia="Arial" w:hAnsi="Arial" w:cs="Arial"/>
                <w:b/>
                <w:sz w:val="18"/>
                <w:szCs w:val="18"/>
              </w:rPr>
              <w:t>TOTAL</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Pr="00627AD9" w:rsidRDefault="00627AD9" w:rsidP="00627AD9">
            <w:pPr>
              <w:jc w:val="center"/>
              <w:rPr>
                <w:rFonts w:ascii="Calibri" w:hAnsi="Calibri"/>
                <w:color w:val="000000"/>
                <w:sz w:val="22"/>
                <w:szCs w:val="22"/>
              </w:rPr>
            </w:pPr>
            <w:r>
              <w:rPr>
                <w:rFonts w:ascii="Calibri" w:hAnsi="Calibri"/>
                <w:color w:val="000000"/>
                <w:sz w:val="22"/>
                <w:szCs w:val="22"/>
              </w:rPr>
              <w:t>94</w:t>
            </w:r>
            <w:r w:rsidR="004E53CD">
              <w:rPr>
                <w:rFonts w:ascii="Calibri" w:hAnsi="Calibri"/>
                <w:color w:val="000000"/>
                <w:sz w:val="22"/>
                <w:szCs w:val="22"/>
              </w:rPr>
              <w:t>.</w:t>
            </w:r>
            <w:r>
              <w:rPr>
                <w:rFonts w:ascii="Calibri" w:hAnsi="Calibri"/>
                <w:color w:val="000000"/>
                <w:sz w:val="22"/>
                <w:szCs w:val="22"/>
              </w:rPr>
              <w:t>605,00</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27AD9" w:rsidRPr="00627AD9" w:rsidRDefault="00627AD9" w:rsidP="00627AD9">
            <w:pPr>
              <w:jc w:val="center"/>
              <w:rPr>
                <w:rFonts w:ascii="Calibri" w:hAnsi="Calibri"/>
                <w:color w:val="000000"/>
                <w:sz w:val="22"/>
                <w:szCs w:val="22"/>
              </w:rPr>
            </w:pPr>
            <w:r>
              <w:rPr>
                <w:rFonts w:ascii="Calibri" w:hAnsi="Calibri"/>
                <w:color w:val="000000"/>
                <w:sz w:val="22"/>
                <w:szCs w:val="22"/>
              </w:rPr>
              <w:t>94</w:t>
            </w:r>
            <w:r w:rsidR="004E53CD">
              <w:rPr>
                <w:rFonts w:ascii="Calibri" w:hAnsi="Calibri"/>
                <w:color w:val="000000"/>
                <w:sz w:val="22"/>
                <w:szCs w:val="22"/>
              </w:rPr>
              <w:t>.</w:t>
            </w:r>
            <w:r>
              <w:rPr>
                <w:rFonts w:ascii="Calibri" w:hAnsi="Calibri"/>
                <w:color w:val="000000"/>
                <w:sz w:val="22"/>
                <w:szCs w:val="22"/>
              </w:rPr>
              <w:t>605,00</w:t>
            </w:r>
          </w:p>
        </w:tc>
      </w:tr>
    </w:tbl>
    <w:p w:rsidR="00D36E8F" w:rsidRDefault="00D36E8F" w:rsidP="00D36E8F">
      <w:pPr>
        <w:rPr>
          <w:rFonts w:ascii="Arial" w:hAnsi="Arial" w:cs="Arial"/>
          <w:b/>
          <w:bCs/>
          <w:color w:val="000000"/>
          <w:sz w:val="12"/>
          <w:szCs w:val="12"/>
        </w:rPr>
      </w:pPr>
    </w:p>
    <w:p w:rsidR="00627AD9" w:rsidRDefault="00627AD9" w:rsidP="00D36E8F">
      <w:pPr>
        <w:rPr>
          <w:rFonts w:ascii="Arial" w:hAnsi="Arial" w:cs="Arial"/>
          <w:b/>
          <w:bCs/>
          <w:color w:val="000000"/>
          <w:sz w:val="12"/>
          <w:szCs w:val="12"/>
        </w:rPr>
      </w:pPr>
    </w:p>
    <w:p w:rsidR="00627AD9" w:rsidRDefault="00627AD9" w:rsidP="00D36E8F">
      <w:pPr>
        <w:rPr>
          <w:rFonts w:ascii="Arial" w:hAnsi="Arial" w:cs="Arial"/>
          <w:b/>
          <w:bCs/>
          <w:color w:val="000000"/>
          <w:sz w:val="12"/>
          <w:szCs w:val="12"/>
        </w:rPr>
      </w:pPr>
    </w:p>
    <w:p w:rsidR="00627AD9" w:rsidRDefault="00627AD9" w:rsidP="00D36E8F">
      <w:pPr>
        <w:rPr>
          <w:rFonts w:ascii="Arial" w:hAnsi="Arial" w:cs="Arial"/>
          <w:b/>
          <w:bCs/>
          <w:color w:val="000000"/>
          <w:sz w:val="12"/>
          <w:szCs w:val="12"/>
        </w:rPr>
      </w:pPr>
    </w:p>
    <w:p w:rsidR="00627AD9" w:rsidRDefault="00627AD9" w:rsidP="00D36E8F">
      <w:pPr>
        <w:rPr>
          <w:rFonts w:ascii="Arial" w:hAnsi="Arial" w:cs="Arial"/>
          <w:b/>
          <w:bCs/>
          <w:color w:val="000000"/>
          <w:sz w:val="12"/>
          <w:szCs w:val="12"/>
        </w:rPr>
      </w:pPr>
    </w:p>
    <w:p w:rsidR="00627AD9" w:rsidRPr="00A3725E" w:rsidRDefault="00627AD9" w:rsidP="00D36E8F">
      <w:pPr>
        <w:rPr>
          <w:rFonts w:ascii="Arial" w:hAnsi="Arial" w:cs="Arial"/>
          <w:b/>
          <w:bCs/>
          <w:color w:val="000000"/>
          <w:sz w:val="12"/>
          <w:szCs w:val="12"/>
        </w:rPr>
      </w:pPr>
    </w:p>
    <w:p w:rsidR="00627AD9" w:rsidRDefault="00627AD9">
      <w:pPr>
        <w:spacing w:after="200" w:line="276" w:lineRule="auto"/>
        <w:rPr>
          <w:rFonts w:ascii="Arial" w:hAnsi="Arial" w:cs="Arial"/>
          <w:b/>
          <w:bCs/>
          <w:szCs w:val="26"/>
        </w:rPr>
      </w:pPr>
      <w:r>
        <w:rPr>
          <w:rFonts w:ascii="Arial" w:hAnsi="Arial" w:cs="Arial"/>
          <w:b/>
          <w:bCs/>
          <w:szCs w:val="26"/>
        </w:rPr>
        <w:br w:type="page"/>
      </w:r>
    </w:p>
    <w:p w:rsidR="00627AD9" w:rsidRDefault="00627AD9" w:rsidP="00627AD9">
      <w:pPr>
        <w:rPr>
          <w:rFonts w:ascii="Arial" w:eastAsia="Arial" w:hAnsi="Arial" w:cs="Arial"/>
          <w:b/>
          <w:sz w:val="24"/>
          <w:szCs w:val="24"/>
        </w:rPr>
      </w:pPr>
    </w:p>
    <w:p w:rsidR="00627AD9" w:rsidRDefault="00627AD9" w:rsidP="00627AD9">
      <w:pPr>
        <w:jc w:val="center"/>
        <w:rPr>
          <w:rFonts w:ascii="Arial" w:eastAsia="Arial" w:hAnsi="Arial" w:cs="Arial"/>
          <w:b/>
        </w:rPr>
      </w:pPr>
      <w:r>
        <w:rPr>
          <w:rFonts w:ascii="Arial" w:eastAsia="Arial" w:hAnsi="Arial" w:cs="Arial"/>
          <w:b/>
        </w:rPr>
        <w:t xml:space="preserve">ADENDO VII  </w:t>
      </w:r>
    </w:p>
    <w:p w:rsidR="00627AD9" w:rsidRDefault="00627AD9" w:rsidP="00627AD9">
      <w:pPr>
        <w:jc w:val="center"/>
        <w:rPr>
          <w:rFonts w:ascii="Arial" w:eastAsia="Arial" w:hAnsi="Arial" w:cs="Arial"/>
        </w:rPr>
      </w:pPr>
      <w:r>
        <w:rPr>
          <w:rFonts w:ascii="Arial" w:eastAsia="Arial" w:hAnsi="Arial" w:cs="Arial"/>
          <w:b/>
        </w:rPr>
        <w:t xml:space="preserve"> Do Quadro de Desembolso (parcelas iguais)</w:t>
      </w:r>
    </w:p>
    <w:p w:rsidR="00627AD9" w:rsidRDefault="00627AD9" w:rsidP="00627AD9">
      <w:pPr>
        <w:spacing w:before="240" w:after="240"/>
        <w:ind w:firstLine="720"/>
        <w:jc w:val="both"/>
        <w:rPr>
          <w:rFonts w:ascii="Arial" w:eastAsia="Arial" w:hAnsi="Arial" w:cs="Arial"/>
        </w:rPr>
      </w:pPr>
      <w:r>
        <w:rPr>
          <w:rFonts w:ascii="Arial" w:eastAsia="Arial" w:hAnsi="Arial" w:cs="Arial"/>
        </w:rPr>
        <w:t>Em atendimento ao disposto no artigo 3º do Decreto nº62.294/16 e nos termos do §3º da Cláusula Quinta do termo de colaboração:</w:t>
      </w:r>
    </w:p>
    <w:p w:rsidR="00627AD9" w:rsidRDefault="00627AD9" w:rsidP="00627AD9">
      <w:pPr>
        <w:spacing w:before="240" w:after="240"/>
        <w:rPr>
          <w:rFonts w:ascii="Arial" w:eastAsia="Arial" w:hAnsi="Arial" w:cs="Arial"/>
          <w:b/>
        </w:rPr>
      </w:pPr>
      <w:r>
        <w:rPr>
          <w:rFonts w:ascii="Arial" w:eastAsia="Arial" w:hAnsi="Arial" w:cs="Arial"/>
          <w:b/>
        </w:rPr>
        <w:t xml:space="preserve"> </w:t>
      </w:r>
    </w:p>
    <w:tbl>
      <w:tblPr>
        <w:tblW w:w="8745" w:type="dxa"/>
        <w:tblBorders>
          <w:top w:val="nil"/>
          <w:left w:val="nil"/>
          <w:bottom w:val="nil"/>
          <w:right w:val="nil"/>
          <w:insideH w:val="nil"/>
          <w:insideV w:val="nil"/>
        </w:tblBorders>
        <w:tblLayout w:type="fixed"/>
        <w:tblLook w:val="0600" w:firstRow="0" w:lastRow="0" w:firstColumn="0" w:lastColumn="0" w:noHBand="1" w:noVBand="1"/>
      </w:tblPr>
      <w:tblGrid>
        <w:gridCol w:w="3360"/>
        <w:gridCol w:w="5385"/>
      </w:tblGrid>
      <w:tr w:rsidR="00627AD9" w:rsidTr="004E53CD">
        <w:trPr>
          <w:trHeight w:val="440"/>
        </w:trPr>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7AD9" w:rsidRDefault="00627AD9" w:rsidP="004E53CD">
            <w:pPr>
              <w:spacing w:line="242" w:lineRule="auto"/>
              <w:ind w:left="3400" w:right="1305"/>
              <w:jc w:val="both"/>
              <w:rPr>
                <w:rFonts w:ascii="Arial" w:eastAsia="Arial" w:hAnsi="Arial" w:cs="Arial"/>
                <w:b/>
              </w:rPr>
            </w:pPr>
          </w:p>
        </w:tc>
        <w:tc>
          <w:tcPr>
            <w:tcW w:w="5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27AD9" w:rsidRDefault="00627AD9" w:rsidP="004E53CD">
            <w:pPr>
              <w:spacing w:before="240" w:after="240" w:line="242" w:lineRule="auto"/>
              <w:ind w:right="1305"/>
              <w:jc w:val="both"/>
              <w:rPr>
                <w:rFonts w:ascii="Arial" w:eastAsia="Arial" w:hAnsi="Arial" w:cs="Arial"/>
                <w:b/>
              </w:rPr>
            </w:pPr>
            <w:r>
              <w:rPr>
                <w:rFonts w:ascii="Arial" w:eastAsia="Arial" w:hAnsi="Arial" w:cs="Arial"/>
                <w:b/>
              </w:rPr>
              <w:t>DESEMBOLSO</w:t>
            </w:r>
          </w:p>
        </w:tc>
      </w:tr>
      <w:tr w:rsidR="00627AD9" w:rsidTr="00627AD9">
        <w:trPr>
          <w:trHeight w:val="440"/>
        </w:trPr>
        <w:tc>
          <w:tcPr>
            <w:tcW w:w="3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7AD9" w:rsidRDefault="00C02EB2" w:rsidP="004E53CD">
            <w:pPr>
              <w:spacing w:before="240" w:after="240" w:line="242" w:lineRule="auto"/>
              <w:ind w:right="1305"/>
              <w:jc w:val="both"/>
              <w:rPr>
                <w:rFonts w:ascii="Arial" w:eastAsia="Arial" w:hAnsi="Arial" w:cs="Arial"/>
              </w:rPr>
            </w:pPr>
            <w:r>
              <w:rPr>
                <w:rFonts w:ascii="Arial" w:eastAsia="Arial" w:hAnsi="Arial" w:cs="Arial"/>
              </w:rPr>
              <w:t>MAIO</w:t>
            </w:r>
          </w:p>
        </w:tc>
        <w:tc>
          <w:tcPr>
            <w:tcW w:w="5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27AD9" w:rsidRDefault="00627AD9" w:rsidP="00627AD9">
            <w:pPr>
              <w:jc w:val="center"/>
              <w:rPr>
                <w:rFonts w:ascii="Arial" w:eastAsia="Arial" w:hAnsi="Arial" w:cs="Arial"/>
              </w:rPr>
            </w:pPr>
            <w:r>
              <w:t xml:space="preserve">R$ </w:t>
            </w:r>
            <w:r w:rsidRPr="00627AD9">
              <w:t>23</w:t>
            </w:r>
            <w:r w:rsidR="004E53CD">
              <w:t>.</w:t>
            </w:r>
            <w:r w:rsidRPr="00627AD9">
              <w:t>651,25</w:t>
            </w:r>
          </w:p>
        </w:tc>
      </w:tr>
      <w:tr w:rsidR="00627AD9" w:rsidTr="00627AD9">
        <w:trPr>
          <w:trHeight w:val="440"/>
        </w:trPr>
        <w:tc>
          <w:tcPr>
            <w:tcW w:w="3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7AD9" w:rsidRDefault="00C02EB2" w:rsidP="00627AD9">
            <w:pPr>
              <w:spacing w:before="240" w:after="240" w:line="242" w:lineRule="auto"/>
              <w:ind w:right="1305"/>
              <w:jc w:val="both"/>
              <w:rPr>
                <w:rFonts w:ascii="Arial" w:eastAsia="Arial" w:hAnsi="Arial" w:cs="Arial"/>
              </w:rPr>
            </w:pPr>
            <w:r>
              <w:rPr>
                <w:rFonts w:ascii="Arial" w:eastAsia="Arial" w:hAnsi="Arial" w:cs="Arial"/>
              </w:rPr>
              <w:t>AGOSTO</w:t>
            </w:r>
          </w:p>
        </w:tc>
        <w:tc>
          <w:tcPr>
            <w:tcW w:w="5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27AD9" w:rsidRDefault="00627AD9" w:rsidP="00627AD9">
            <w:pPr>
              <w:jc w:val="center"/>
            </w:pPr>
            <w:r w:rsidRPr="007D3580">
              <w:t>R$ 23</w:t>
            </w:r>
            <w:r w:rsidR="004E53CD">
              <w:t>.</w:t>
            </w:r>
            <w:r w:rsidRPr="007D3580">
              <w:t>651,25</w:t>
            </w:r>
          </w:p>
        </w:tc>
      </w:tr>
      <w:tr w:rsidR="00627AD9" w:rsidTr="00627AD9">
        <w:trPr>
          <w:trHeight w:val="440"/>
        </w:trPr>
        <w:tc>
          <w:tcPr>
            <w:tcW w:w="3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7AD9" w:rsidRDefault="00C02EB2" w:rsidP="00627AD9">
            <w:pPr>
              <w:spacing w:before="240" w:after="240" w:line="242" w:lineRule="auto"/>
              <w:ind w:right="1305"/>
              <w:jc w:val="both"/>
              <w:rPr>
                <w:rFonts w:ascii="Arial" w:eastAsia="Arial" w:hAnsi="Arial" w:cs="Arial"/>
              </w:rPr>
            </w:pPr>
            <w:r>
              <w:rPr>
                <w:rFonts w:ascii="Arial" w:eastAsia="Arial" w:hAnsi="Arial" w:cs="Arial"/>
              </w:rPr>
              <w:t>NOVEMBRO</w:t>
            </w:r>
          </w:p>
        </w:tc>
        <w:tc>
          <w:tcPr>
            <w:tcW w:w="5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27AD9" w:rsidRDefault="00627AD9" w:rsidP="00627AD9">
            <w:pPr>
              <w:jc w:val="center"/>
            </w:pPr>
            <w:r w:rsidRPr="007D3580">
              <w:t>R$ 23</w:t>
            </w:r>
            <w:r w:rsidR="004E53CD">
              <w:t>.</w:t>
            </w:r>
            <w:r w:rsidRPr="007D3580">
              <w:t>651,25</w:t>
            </w:r>
          </w:p>
        </w:tc>
      </w:tr>
      <w:tr w:rsidR="00627AD9" w:rsidTr="00627AD9">
        <w:trPr>
          <w:trHeight w:val="440"/>
        </w:trPr>
        <w:tc>
          <w:tcPr>
            <w:tcW w:w="3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7AD9" w:rsidRDefault="00C02EB2" w:rsidP="00627AD9">
            <w:pPr>
              <w:spacing w:before="240" w:after="240" w:line="242" w:lineRule="auto"/>
              <w:ind w:right="1305"/>
              <w:jc w:val="both"/>
              <w:rPr>
                <w:rFonts w:ascii="Arial" w:eastAsia="Arial" w:hAnsi="Arial" w:cs="Arial"/>
              </w:rPr>
            </w:pPr>
            <w:r>
              <w:rPr>
                <w:rFonts w:ascii="Arial" w:eastAsia="Arial" w:hAnsi="Arial" w:cs="Arial"/>
              </w:rPr>
              <w:t>FEVEREIRO</w:t>
            </w:r>
            <w:bookmarkStart w:id="8" w:name="_GoBack"/>
            <w:bookmarkEnd w:id="8"/>
          </w:p>
        </w:tc>
        <w:tc>
          <w:tcPr>
            <w:tcW w:w="5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27AD9" w:rsidRDefault="00DB2084" w:rsidP="00DB2084">
            <w:pPr>
              <w:jc w:val="center"/>
            </w:pPr>
            <w:r>
              <w:t>R$ 2</w:t>
            </w:r>
            <w:r w:rsidR="00627AD9" w:rsidRPr="007D3580">
              <w:t>3</w:t>
            </w:r>
            <w:r>
              <w:t>.</w:t>
            </w:r>
            <w:r w:rsidR="00627AD9" w:rsidRPr="007D3580">
              <w:t>651,25</w:t>
            </w:r>
          </w:p>
        </w:tc>
      </w:tr>
      <w:tr w:rsidR="00627AD9" w:rsidTr="004E53CD">
        <w:trPr>
          <w:trHeight w:val="440"/>
        </w:trPr>
        <w:tc>
          <w:tcPr>
            <w:tcW w:w="3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27AD9" w:rsidRDefault="00627AD9" w:rsidP="004E53CD">
            <w:pPr>
              <w:spacing w:before="240" w:after="240" w:line="242" w:lineRule="auto"/>
              <w:ind w:right="1305"/>
              <w:jc w:val="both"/>
              <w:rPr>
                <w:rFonts w:ascii="Arial" w:eastAsia="Arial" w:hAnsi="Arial" w:cs="Arial"/>
              </w:rPr>
            </w:pPr>
            <w:r>
              <w:rPr>
                <w:rFonts w:ascii="Arial" w:eastAsia="Arial" w:hAnsi="Arial" w:cs="Arial"/>
              </w:rPr>
              <w:t>TOTAL</w:t>
            </w:r>
          </w:p>
        </w:tc>
        <w:tc>
          <w:tcPr>
            <w:tcW w:w="5385" w:type="dxa"/>
            <w:tcBorders>
              <w:top w:val="nil"/>
              <w:left w:val="nil"/>
              <w:bottom w:val="single" w:sz="8" w:space="0" w:color="000000"/>
              <w:right w:val="single" w:sz="8" w:space="0" w:color="000000"/>
            </w:tcBorders>
            <w:tcMar>
              <w:top w:w="100" w:type="dxa"/>
              <w:left w:w="100" w:type="dxa"/>
              <w:bottom w:w="100" w:type="dxa"/>
              <w:right w:w="100" w:type="dxa"/>
            </w:tcMar>
          </w:tcPr>
          <w:p w:rsidR="00627AD9" w:rsidRDefault="00627AD9" w:rsidP="00627AD9">
            <w:pPr>
              <w:spacing w:before="240" w:after="240" w:line="242" w:lineRule="auto"/>
              <w:ind w:left="1313" w:right="1305"/>
              <w:jc w:val="center"/>
              <w:rPr>
                <w:rFonts w:ascii="Arial" w:eastAsia="Arial" w:hAnsi="Arial" w:cs="Arial"/>
              </w:rPr>
            </w:pPr>
            <w:r>
              <w:rPr>
                <w:rFonts w:ascii="Arial" w:eastAsia="Arial" w:hAnsi="Arial" w:cs="Arial"/>
              </w:rPr>
              <w:t xml:space="preserve">R$ </w:t>
            </w:r>
            <w:r w:rsidRPr="00627AD9">
              <w:t>94</w:t>
            </w:r>
            <w:r w:rsidR="004E53CD">
              <w:t>.</w:t>
            </w:r>
            <w:r w:rsidRPr="00627AD9">
              <w:t>605,00</w:t>
            </w:r>
          </w:p>
        </w:tc>
      </w:tr>
    </w:tbl>
    <w:p w:rsidR="001F327A" w:rsidRPr="00A3725E" w:rsidRDefault="001F327A" w:rsidP="00506275">
      <w:pPr>
        <w:pStyle w:val="Recuodecorpodetexto"/>
        <w:spacing w:after="0"/>
        <w:ind w:left="0"/>
        <w:rPr>
          <w:rFonts w:ascii="Arial" w:hAnsi="Arial" w:cs="Arial"/>
          <w:b/>
          <w:bCs/>
          <w:szCs w:val="26"/>
        </w:rPr>
      </w:pPr>
    </w:p>
    <w:sectPr w:rsidR="001F327A" w:rsidRPr="00A3725E" w:rsidSect="00246B09">
      <w:headerReference w:type="default" r:id="rId9"/>
      <w:footerReference w:type="default" r:id="rId10"/>
      <w:type w:val="continuous"/>
      <w:pgSz w:w="11906" w:h="16838"/>
      <w:pgMar w:top="2382" w:right="849" w:bottom="1418" w:left="1276" w:header="284"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B6" w:rsidRDefault="005E2EB6" w:rsidP="00C87713">
      <w:r>
        <w:separator/>
      </w:r>
    </w:p>
  </w:endnote>
  <w:endnote w:type="continuationSeparator" w:id="0">
    <w:p w:rsidR="005E2EB6" w:rsidRDefault="005E2EB6" w:rsidP="00C8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panose1 w:val="0205050205050A020403"/>
    <w:charset w:val="00"/>
    <w:family w:val="roman"/>
    <w:notTrueType/>
    <w:pitch w:val="variable"/>
    <w:sig w:usb0="00000007" w:usb1="00000001" w:usb2="00000000" w:usb3="00000000" w:csb0="00000093"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63140"/>
      <w:docPartObj>
        <w:docPartGallery w:val="Page Numbers (Bottom of Page)"/>
        <w:docPartUnique/>
      </w:docPartObj>
    </w:sdtPr>
    <w:sdtEndPr>
      <w:rPr>
        <w:rFonts w:ascii="Arial" w:hAnsi="Arial" w:cs="Arial"/>
        <w:b/>
        <w:color w:val="E36C0A" w:themeColor="accent6" w:themeShade="BF"/>
        <w:sz w:val="24"/>
        <w:szCs w:val="24"/>
      </w:rPr>
    </w:sdtEndPr>
    <w:sdtContent>
      <w:p w:rsidR="004E53CD" w:rsidRPr="003F18FA" w:rsidRDefault="004E53CD" w:rsidP="00992F84">
        <w:pPr>
          <w:pStyle w:val="Rodap"/>
          <w:ind w:right="-143"/>
          <w:jc w:val="right"/>
          <w:rPr>
            <w:rFonts w:ascii="Arial" w:hAnsi="Arial" w:cs="Arial"/>
            <w:b/>
            <w:color w:val="E36C0A" w:themeColor="accent6" w:themeShade="BF"/>
            <w:sz w:val="24"/>
            <w:szCs w:val="24"/>
          </w:rPr>
        </w:pPr>
        <w:r>
          <w:rPr>
            <w:rFonts w:ascii="Arial" w:hAnsi="Arial" w:cs="Arial"/>
            <w:b/>
            <w:noProof/>
            <w:color w:val="E36C0A" w:themeColor="accent6" w:themeShade="BF"/>
            <w:sz w:val="24"/>
            <w:szCs w:val="24"/>
          </w:rPr>
          <w:drawing>
            <wp:anchor distT="0" distB="0" distL="114300" distR="114300" simplePos="0" relativeHeight="251687936" behindDoc="1" locked="0" layoutInCell="1" allowOverlap="1">
              <wp:simplePos x="0" y="0"/>
              <wp:positionH relativeFrom="column">
                <wp:posOffset>3159689</wp:posOffset>
              </wp:positionH>
              <wp:positionV relativeFrom="paragraph">
                <wp:posOffset>-2018137</wp:posOffset>
              </wp:positionV>
              <wp:extent cx="3602774" cy="3096619"/>
              <wp:effectExtent l="19050" t="0" r="0" b="8531"/>
              <wp:wrapNone/>
              <wp:docPr id="15" name="Imagem 2" descr="C:\Users\Secretaria\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Desktop\Untitled-1.png"/>
                      <pic:cNvPicPr>
                        <a:picLocks noChangeAspect="1" noChangeArrowheads="1"/>
                      </pic:cNvPicPr>
                    </pic:nvPicPr>
                    <pic:blipFill>
                      <a:blip r:embed="rId1">
                        <a:lum bright="20000"/>
                      </a:blip>
                      <a:srcRect/>
                      <a:stretch>
                        <a:fillRect/>
                      </a:stretch>
                    </pic:blipFill>
                    <pic:spPr bwMode="auto">
                      <a:xfrm rot="10800000">
                        <a:off x="0" y="0"/>
                        <a:ext cx="3602774" cy="3096619"/>
                      </a:xfrm>
                      <a:prstGeom prst="rect">
                        <a:avLst/>
                      </a:prstGeom>
                      <a:noFill/>
                      <a:ln w="9525">
                        <a:noFill/>
                        <a:miter lim="800000"/>
                        <a:headEnd/>
                        <a:tailEnd/>
                      </a:ln>
                    </pic:spPr>
                  </pic:pic>
                </a:graphicData>
              </a:graphic>
            </wp:anchor>
          </w:drawing>
        </w:r>
      </w:p>
    </w:sdtContent>
  </w:sdt>
  <w:p w:rsidR="004E53CD" w:rsidRPr="00D80FB8" w:rsidRDefault="004E53CD" w:rsidP="009F618A">
    <w:pPr>
      <w:ind w:left="-709" w:right="-1307"/>
      <w:jc w:val="center"/>
      <w:rPr>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B6" w:rsidRDefault="005E2EB6" w:rsidP="00C87713">
      <w:r>
        <w:separator/>
      </w:r>
    </w:p>
  </w:footnote>
  <w:footnote w:type="continuationSeparator" w:id="0">
    <w:p w:rsidR="005E2EB6" w:rsidRDefault="005E2EB6" w:rsidP="00C87713">
      <w:r>
        <w:continuationSeparator/>
      </w:r>
    </w:p>
  </w:footnote>
  <w:footnote w:id="1">
    <w:p w:rsidR="004E53CD" w:rsidRDefault="004E53CD" w:rsidP="00452260">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A descrição do apoio permanente-</w:t>
      </w:r>
      <w:proofErr w:type="spellStart"/>
      <w:r>
        <w:rPr>
          <w:rFonts w:ascii="Arial" w:eastAsia="Arial" w:hAnsi="Arial" w:cs="Arial"/>
          <w:sz w:val="18"/>
          <w:szCs w:val="18"/>
        </w:rPr>
        <w:t>pervasivo</w:t>
      </w:r>
      <w:proofErr w:type="spellEnd"/>
      <w:r>
        <w:rPr>
          <w:rFonts w:ascii="Arial" w:eastAsia="Arial" w:hAnsi="Arial" w:cs="Arial"/>
          <w:sz w:val="18"/>
          <w:szCs w:val="18"/>
        </w:rPr>
        <w:t xml:space="preserve"> e da tipologia deficiência a ser atendida encontra-se no </w:t>
      </w:r>
      <w:r>
        <w:rPr>
          <w:rFonts w:ascii="Arial" w:eastAsia="Arial" w:hAnsi="Arial" w:cs="Arial"/>
          <w:sz w:val="18"/>
          <w:szCs w:val="18"/>
          <w:highlight w:val="white"/>
        </w:rPr>
        <w:t>item 4 do Anexo I -  Termo de Referência</w:t>
      </w:r>
      <w:r>
        <w:rPr>
          <w:rFonts w:ascii="Arial" w:eastAsia="Arial" w:hAnsi="Arial" w:cs="Arial"/>
          <w:sz w:val="18"/>
          <w:szCs w:val="18"/>
        </w:rPr>
        <w:t xml:space="preserve"> - Estudantes Elegíveis aos Serviços da Educação Especial.</w:t>
      </w:r>
    </w:p>
  </w:footnote>
  <w:footnote w:id="2">
    <w:p w:rsidR="004E53CD" w:rsidRDefault="004E53CD" w:rsidP="00452260">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A descrição do apoio substancial ou muito substancial e da tipologia deficiência a ser atendida encontra-se no</w:t>
      </w:r>
      <w:r>
        <w:rPr>
          <w:rFonts w:ascii="Arial" w:eastAsia="Arial" w:hAnsi="Arial" w:cs="Arial"/>
          <w:sz w:val="18"/>
          <w:szCs w:val="18"/>
          <w:highlight w:val="white"/>
        </w:rPr>
        <w:t xml:space="preserve"> item 4 do Anexo I - Termo de Referência</w:t>
      </w:r>
      <w:r>
        <w:rPr>
          <w:rFonts w:ascii="Arial" w:eastAsia="Arial" w:hAnsi="Arial" w:cs="Arial"/>
          <w:sz w:val="18"/>
          <w:szCs w:val="18"/>
        </w:rPr>
        <w:t xml:space="preserve"> - Estudantes Elegíveis aos Serviços da Educação Especial.</w:t>
      </w:r>
    </w:p>
  </w:footnote>
  <w:footnote w:id="3">
    <w:p w:rsidR="004E53CD" w:rsidRDefault="004E53CD" w:rsidP="00452260">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American </w:t>
      </w:r>
      <w:proofErr w:type="spellStart"/>
      <w:r>
        <w:rPr>
          <w:rFonts w:ascii="Arial" w:eastAsia="Arial" w:hAnsi="Arial" w:cs="Arial"/>
          <w:sz w:val="18"/>
          <w:szCs w:val="18"/>
        </w:rPr>
        <w:t>Association</w:t>
      </w:r>
      <w:proofErr w:type="spellEnd"/>
      <w:r>
        <w:rPr>
          <w:rFonts w:ascii="Arial" w:eastAsia="Arial" w:hAnsi="Arial" w:cs="Arial"/>
          <w:sz w:val="18"/>
          <w:szCs w:val="18"/>
        </w:rPr>
        <w:t xml:space="preserve"> </w:t>
      </w:r>
      <w:proofErr w:type="spellStart"/>
      <w:r>
        <w:rPr>
          <w:rFonts w:ascii="Arial" w:eastAsia="Arial" w:hAnsi="Arial" w:cs="Arial"/>
          <w:sz w:val="18"/>
          <w:szCs w:val="18"/>
        </w:rPr>
        <w:t>on</w:t>
      </w:r>
      <w:proofErr w:type="spellEnd"/>
      <w:r>
        <w:rPr>
          <w:rFonts w:ascii="Arial" w:eastAsia="Arial" w:hAnsi="Arial" w:cs="Arial"/>
          <w:sz w:val="18"/>
          <w:szCs w:val="18"/>
        </w:rPr>
        <w:t xml:space="preserve"> </w:t>
      </w:r>
      <w:proofErr w:type="spellStart"/>
      <w:r>
        <w:rPr>
          <w:rFonts w:ascii="Arial" w:eastAsia="Arial" w:hAnsi="Arial" w:cs="Arial"/>
          <w:sz w:val="18"/>
          <w:szCs w:val="18"/>
        </w:rPr>
        <w:t>Intellectual</w:t>
      </w:r>
      <w:proofErr w:type="spellEnd"/>
      <w:r>
        <w:rPr>
          <w:rFonts w:ascii="Arial" w:eastAsia="Arial" w:hAnsi="Arial" w:cs="Arial"/>
          <w:sz w:val="18"/>
          <w:szCs w:val="18"/>
        </w:rPr>
        <w:t xml:space="preserve"> </w:t>
      </w:r>
      <w:proofErr w:type="spellStart"/>
      <w:r>
        <w:rPr>
          <w:rFonts w:ascii="Arial" w:eastAsia="Arial" w:hAnsi="Arial" w:cs="Arial"/>
          <w:sz w:val="18"/>
          <w:szCs w:val="18"/>
        </w:rPr>
        <w:t>and</w:t>
      </w:r>
      <w:proofErr w:type="spellEnd"/>
      <w:r>
        <w:rPr>
          <w:rFonts w:ascii="Arial" w:eastAsia="Arial" w:hAnsi="Arial" w:cs="Arial"/>
          <w:sz w:val="18"/>
          <w:szCs w:val="18"/>
        </w:rPr>
        <w:t xml:space="preserve"> </w:t>
      </w:r>
      <w:proofErr w:type="spellStart"/>
      <w:r>
        <w:rPr>
          <w:rFonts w:ascii="Arial" w:eastAsia="Arial" w:hAnsi="Arial" w:cs="Arial"/>
          <w:sz w:val="18"/>
          <w:szCs w:val="18"/>
        </w:rPr>
        <w:t>Developmental</w:t>
      </w:r>
      <w:proofErr w:type="spellEnd"/>
      <w:r>
        <w:rPr>
          <w:rFonts w:ascii="Arial" w:eastAsia="Arial" w:hAnsi="Arial" w:cs="Arial"/>
          <w:sz w:val="18"/>
          <w:szCs w:val="18"/>
        </w:rPr>
        <w:t xml:space="preserve"> </w:t>
      </w:r>
      <w:proofErr w:type="spellStart"/>
      <w:r>
        <w:rPr>
          <w:rFonts w:ascii="Arial" w:eastAsia="Arial" w:hAnsi="Arial" w:cs="Arial"/>
          <w:sz w:val="18"/>
          <w:szCs w:val="18"/>
        </w:rPr>
        <w:t>Disabilities</w:t>
      </w:r>
      <w:proofErr w:type="spellEnd"/>
      <w:r>
        <w:rPr>
          <w:rFonts w:ascii="Arial" w:eastAsia="Arial" w:hAnsi="Arial" w:cs="Arial"/>
          <w:sz w:val="18"/>
          <w:szCs w:val="18"/>
        </w:rPr>
        <w:t xml:space="preserve"> (AAIDD). Washington, DC: AAIDD,2010. </w:t>
      </w:r>
      <w:proofErr w:type="spellStart"/>
      <w:r>
        <w:rPr>
          <w:rFonts w:ascii="Arial" w:eastAsia="Arial" w:hAnsi="Arial" w:cs="Arial"/>
          <w:sz w:val="18"/>
          <w:szCs w:val="18"/>
        </w:rPr>
        <w:t>Developing</w:t>
      </w:r>
      <w:proofErr w:type="spellEnd"/>
      <w:r>
        <w:rPr>
          <w:rFonts w:ascii="Arial" w:eastAsia="Arial" w:hAnsi="Arial" w:cs="Arial"/>
          <w:sz w:val="18"/>
          <w:szCs w:val="18"/>
        </w:rPr>
        <w:t xml:space="preserve"> Individual Budgets </w:t>
      </w:r>
      <w:proofErr w:type="spellStart"/>
      <w:r>
        <w:rPr>
          <w:rFonts w:ascii="Arial" w:eastAsia="Arial" w:hAnsi="Arial" w:cs="Arial"/>
          <w:sz w:val="18"/>
          <w:szCs w:val="18"/>
        </w:rPr>
        <w:t>and</w:t>
      </w:r>
      <w:proofErr w:type="spellEnd"/>
      <w:r>
        <w:rPr>
          <w:rFonts w:ascii="Arial" w:eastAsia="Arial" w:hAnsi="Arial" w:cs="Arial"/>
          <w:sz w:val="18"/>
          <w:szCs w:val="18"/>
        </w:rPr>
        <w:t xml:space="preserve"> </w:t>
      </w:r>
      <w:proofErr w:type="spellStart"/>
      <w:r>
        <w:rPr>
          <w:rFonts w:ascii="Arial" w:eastAsia="Arial" w:hAnsi="Arial" w:cs="Arial"/>
          <w:sz w:val="18"/>
          <w:szCs w:val="18"/>
        </w:rPr>
        <w:t>Reimbursement</w:t>
      </w:r>
      <w:proofErr w:type="spellEnd"/>
      <w:r>
        <w:rPr>
          <w:rFonts w:ascii="Arial" w:eastAsia="Arial" w:hAnsi="Arial" w:cs="Arial"/>
          <w:sz w:val="18"/>
          <w:szCs w:val="18"/>
        </w:rPr>
        <w:t xml:space="preserve"> </w:t>
      </w:r>
      <w:proofErr w:type="spellStart"/>
      <w:r>
        <w:rPr>
          <w:rFonts w:ascii="Arial" w:eastAsia="Arial" w:hAnsi="Arial" w:cs="Arial"/>
          <w:sz w:val="18"/>
          <w:szCs w:val="18"/>
        </w:rPr>
        <w:t>Levels</w:t>
      </w:r>
      <w:proofErr w:type="spellEnd"/>
      <w:r>
        <w:rPr>
          <w:rFonts w:ascii="Arial" w:eastAsia="Arial" w:hAnsi="Arial" w:cs="Arial"/>
          <w:sz w:val="18"/>
          <w:szCs w:val="18"/>
        </w:rPr>
        <w:t xml:space="preserve"> </w:t>
      </w:r>
      <w:proofErr w:type="spellStart"/>
      <w:r>
        <w:rPr>
          <w:rFonts w:ascii="Arial" w:eastAsia="Arial" w:hAnsi="Arial" w:cs="Arial"/>
          <w:sz w:val="18"/>
          <w:szCs w:val="18"/>
        </w:rPr>
        <w:t>Using</w:t>
      </w:r>
      <w:proofErr w:type="spellEnd"/>
      <w:r>
        <w:rPr>
          <w:rFonts w:ascii="Arial" w:eastAsia="Arial" w:hAnsi="Arial" w:cs="Arial"/>
          <w:sz w:val="18"/>
          <w:szCs w:val="18"/>
        </w:rPr>
        <w:t xml:space="preserve"> </w:t>
      </w:r>
      <w:proofErr w:type="spellStart"/>
      <w:r>
        <w:rPr>
          <w:rFonts w:ascii="Arial" w:eastAsia="Arial" w:hAnsi="Arial" w:cs="Arial"/>
          <w:sz w:val="18"/>
          <w:szCs w:val="18"/>
        </w:rPr>
        <w:t>the</w:t>
      </w:r>
      <w:proofErr w:type="spellEnd"/>
      <w:r>
        <w:rPr>
          <w:rFonts w:ascii="Arial" w:eastAsia="Arial" w:hAnsi="Arial" w:cs="Arial"/>
          <w:sz w:val="18"/>
          <w:szCs w:val="18"/>
        </w:rPr>
        <w:t xml:space="preserve"> </w:t>
      </w:r>
      <w:proofErr w:type="spellStart"/>
      <w:r>
        <w:rPr>
          <w:rFonts w:ascii="Arial" w:eastAsia="Arial" w:hAnsi="Arial" w:cs="Arial"/>
          <w:sz w:val="18"/>
          <w:szCs w:val="18"/>
        </w:rPr>
        <w:t>Supports</w:t>
      </w:r>
      <w:proofErr w:type="spellEnd"/>
      <w:r>
        <w:rPr>
          <w:rFonts w:ascii="Arial" w:eastAsia="Arial" w:hAnsi="Arial" w:cs="Arial"/>
          <w:sz w:val="18"/>
          <w:szCs w:val="18"/>
        </w:rPr>
        <w:t xml:space="preserve"> </w:t>
      </w:r>
      <w:proofErr w:type="spellStart"/>
      <w:r>
        <w:rPr>
          <w:rFonts w:ascii="Arial" w:eastAsia="Arial" w:hAnsi="Arial" w:cs="Arial"/>
          <w:sz w:val="18"/>
          <w:szCs w:val="18"/>
        </w:rPr>
        <w:t>Intensity</w:t>
      </w:r>
      <w:proofErr w:type="spellEnd"/>
      <w:r>
        <w:rPr>
          <w:rFonts w:ascii="Arial" w:eastAsia="Arial" w:hAnsi="Arial" w:cs="Arial"/>
          <w:sz w:val="18"/>
          <w:szCs w:val="18"/>
        </w:rPr>
        <w:t xml:space="preserve"> </w:t>
      </w:r>
      <w:proofErr w:type="spellStart"/>
      <w:r>
        <w:rPr>
          <w:rFonts w:ascii="Arial" w:eastAsia="Arial" w:hAnsi="Arial" w:cs="Arial"/>
          <w:sz w:val="18"/>
          <w:szCs w:val="18"/>
        </w:rPr>
        <w:t>Scale</w:t>
      </w:r>
      <w:proofErr w:type="spellEnd"/>
      <w:r>
        <w:rPr>
          <w:rFonts w:ascii="Arial" w:eastAsia="Arial" w:hAnsi="Arial" w:cs="Arial"/>
          <w:sz w:val="18"/>
          <w:szCs w:val="18"/>
        </w:rPr>
        <w:t>. 11 Ed. Disponível em &lt;https://www.aaidd.org/docs/default-source/about-aaidd/2010-annual-report.pdf?sfvrsn=b13cdc3_0&gt;.</w:t>
      </w:r>
    </w:p>
  </w:footnote>
  <w:footnote w:id="4">
    <w:p w:rsidR="004E53CD" w:rsidRDefault="004E53CD" w:rsidP="00452260">
      <w:pPr>
        <w:rPr>
          <w:rFonts w:ascii="Arial" w:eastAsia="Arial" w:hAnsi="Arial" w:cs="Arial"/>
          <w:sz w:val="18"/>
          <w:szCs w:val="18"/>
        </w:rPr>
      </w:pPr>
      <w:r>
        <w:rPr>
          <w:vertAlign w:val="superscript"/>
        </w:rPr>
        <w:footnoteRef/>
      </w:r>
      <w:r>
        <w:rPr>
          <w:rFonts w:ascii="Arial" w:eastAsia="Arial" w:hAnsi="Arial" w:cs="Arial"/>
          <w:sz w:val="18"/>
          <w:szCs w:val="18"/>
        </w:rPr>
        <w:t xml:space="preserve"> ASSOCIAÇÃO AMERICANA DE PSIQUIATRIA. Manual diagnóstico e estatístico de transtornos mentais: DSM-V. Porto Alegre: Artmed, 2014.</w:t>
      </w:r>
    </w:p>
  </w:footnote>
  <w:footnote w:id="5">
    <w:p w:rsidR="004E53CD" w:rsidRDefault="004E53CD" w:rsidP="00452260">
      <w:pPr>
        <w:jc w:val="both"/>
        <w:rPr>
          <w:rFonts w:ascii="Arial" w:eastAsia="Arial" w:hAnsi="Arial" w:cs="Arial"/>
          <w:color w:val="000000"/>
          <w:sz w:val="18"/>
          <w:szCs w:val="18"/>
          <w:highlight w:val="white"/>
        </w:rPr>
      </w:pPr>
      <w:r>
        <w:rPr>
          <w:vertAlign w:val="superscript"/>
        </w:rPr>
        <w:footnoteRef/>
      </w:r>
      <w:r>
        <w:rPr>
          <w:rFonts w:ascii="Arial" w:eastAsia="Arial" w:hAnsi="Arial" w:cs="Arial"/>
          <w:sz w:val="18"/>
          <w:szCs w:val="18"/>
        </w:rPr>
        <w:t xml:space="preserve">Em atendimento à disposição inserta no inciso III do artigo </w:t>
      </w:r>
      <w:r>
        <w:rPr>
          <w:rFonts w:ascii="Arial" w:eastAsia="Arial" w:hAnsi="Arial" w:cs="Arial"/>
          <w:color w:val="000000"/>
          <w:sz w:val="18"/>
          <w:szCs w:val="18"/>
        </w:rPr>
        <w:t>22 da Lei Federal nº13.019/14, o Item apresenta a forma de execução das atividades e de</w:t>
      </w:r>
      <w:r>
        <w:rPr>
          <w:rFonts w:ascii="Arial" w:eastAsia="Arial" w:hAnsi="Arial" w:cs="Arial"/>
          <w:color w:val="000000"/>
          <w:sz w:val="18"/>
          <w:szCs w:val="18"/>
          <w:highlight w:val="white"/>
        </w:rPr>
        <w:t xml:space="preserve"> cumprimento das metas a eles atreladas.</w:t>
      </w:r>
    </w:p>
  </w:footnote>
  <w:footnote w:id="6">
    <w:p w:rsidR="004E53CD" w:rsidRDefault="004E53CD" w:rsidP="00452260">
      <w:pPr>
        <w:rPr>
          <w:sz w:val="18"/>
          <w:szCs w:val="18"/>
        </w:rPr>
      </w:pPr>
      <w:r>
        <w:rPr>
          <w:vertAlign w:val="superscript"/>
        </w:rPr>
        <w:footnoteRef/>
      </w:r>
      <w:r>
        <w:rPr>
          <w:sz w:val="18"/>
          <w:szCs w:val="18"/>
        </w:rPr>
        <w:t xml:space="preserve"> </w:t>
      </w:r>
      <w:r>
        <w:rPr>
          <w:rFonts w:ascii="Arial" w:eastAsia="Arial" w:hAnsi="Arial" w:cs="Arial"/>
          <w:sz w:val="18"/>
          <w:szCs w:val="18"/>
          <w:highlight w:val="white"/>
        </w:rPr>
        <w:t>Conforme disposição do inciso II, do artigo 59, da Lei Federal nº9.394/96 e artigo 7º da Deliberação CEE nº149/2016, homologada pela Resolução, de 8-12-2016.</w:t>
      </w:r>
    </w:p>
  </w:footnote>
  <w:footnote w:id="7">
    <w:p w:rsidR="004E53CD" w:rsidRDefault="004E53CD" w:rsidP="001135B9">
      <w:pPr>
        <w:jc w:val="both"/>
        <w:rPr>
          <w:rFonts w:ascii="Arial" w:eastAsia="Arial" w:hAnsi="Arial" w:cs="Arial"/>
          <w:color w:val="000000"/>
          <w:sz w:val="18"/>
          <w:szCs w:val="18"/>
        </w:rPr>
      </w:pPr>
      <w:r>
        <w:rPr>
          <w:vertAlign w:val="superscript"/>
        </w:rPr>
        <w:footnoteRef/>
      </w:r>
      <w:r>
        <w:rPr>
          <w:rFonts w:ascii="Arial" w:eastAsia="Arial" w:hAnsi="Arial" w:cs="Arial"/>
          <w:sz w:val="18"/>
          <w:szCs w:val="18"/>
        </w:rPr>
        <w:t xml:space="preserve">Em atendimento à disposição inserta no inciso IV do artigo </w:t>
      </w:r>
      <w:r>
        <w:rPr>
          <w:rFonts w:ascii="Arial" w:eastAsia="Arial" w:hAnsi="Arial" w:cs="Arial"/>
          <w:color w:val="000000"/>
          <w:sz w:val="18"/>
          <w:szCs w:val="18"/>
        </w:rPr>
        <w:t>22 da Lei Federal nº13.019/14, o Item apresenta a definição dos parâmetros que serão adotados para a aferição do cumprimento das metas.</w:t>
      </w:r>
    </w:p>
    <w:p w:rsidR="004E53CD" w:rsidRDefault="004E53CD" w:rsidP="001135B9">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w:t>
      </w:r>
    </w:p>
  </w:footnote>
  <w:footnote w:id="8">
    <w:p w:rsidR="004E53CD" w:rsidRDefault="004E53CD">
      <w:pPr>
        <w:pStyle w:val="Textodenotaderodap"/>
      </w:pPr>
      <w:r>
        <w:rPr>
          <w:rStyle w:val="Refdenotaderodap"/>
        </w:rPr>
        <w:footnoteRef/>
      </w:r>
      <w:r>
        <w:t xml:space="preserve"> TEA: R$13.515,00 ; DI: R$5.200,52.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CD" w:rsidRPr="00766B01" w:rsidRDefault="004E53CD" w:rsidP="003F18FA">
    <w:pPr>
      <w:spacing w:line="276" w:lineRule="auto"/>
      <w:ind w:right="-851"/>
      <w:jc w:val="center"/>
      <w:rPr>
        <w:sz w:val="22"/>
        <w:szCs w:val="22"/>
        <w14:shadow w14:blurRad="50800" w14:dist="38100" w14:dir="2700000" w14:sx="100000" w14:sy="100000" w14:kx="0" w14:ky="0" w14:algn="tl">
          <w14:srgbClr w14:val="000000">
            <w14:alpha w14:val="60000"/>
          </w14:srgbClr>
        </w14:shadow>
      </w:rPr>
    </w:pPr>
    <w:r w:rsidRPr="00766B01">
      <w:rPr>
        <w:b/>
        <w:bCs/>
        <w:smallCaps/>
        <w:noProof/>
        <w:sz w:val="22"/>
        <w:szCs w:val="22"/>
        <w14:shadow w14:blurRad="50800" w14:dist="38100" w14:dir="2700000" w14:sx="100000" w14:sy="100000" w14:kx="0" w14:ky="0" w14:algn="tl">
          <w14:srgbClr w14:val="000000">
            <w14:alpha w14:val="60000"/>
          </w14:srgbClr>
        </w14:shadow>
      </w:rPr>
      <w:drawing>
        <wp:anchor distT="0" distB="0" distL="114300" distR="114300" simplePos="0" relativeHeight="251689984" behindDoc="1" locked="0" layoutInCell="1" allowOverlap="1">
          <wp:simplePos x="0" y="0"/>
          <wp:positionH relativeFrom="column">
            <wp:posOffset>-648335</wp:posOffset>
          </wp:positionH>
          <wp:positionV relativeFrom="paragraph">
            <wp:posOffset>-75565</wp:posOffset>
          </wp:positionV>
          <wp:extent cx="809625" cy="1285875"/>
          <wp:effectExtent l="0" t="0" r="0" b="0"/>
          <wp:wrapTight wrapText="bothSides">
            <wp:wrapPolygon edited="0">
              <wp:start x="7714" y="320"/>
              <wp:lineTo x="3600" y="1600"/>
              <wp:lineTo x="514" y="3840"/>
              <wp:lineTo x="0" y="20480"/>
              <wp:lineTo x="3086" y="20800"/>
              <wp:lineTo x="3086" y="20800"/>
              <wp:lineTo x="5657" y="20800"/>
              <wp:lineTo x="20057" y="20800"/>
              <wp:lineTo x="21600" y="20160"/>
              <wp:lineTo x="21600" y="10560"/>
              <wp:lineTo x="21086" y="5760"/>
              <wp:lineTo x="21086" y="3200"/>
              <wp:lineTo x="18000" y="320"/>
              <wp:lineTo x="14400" y="320"/>
              <wp:lineTo x="7714" y="320"/>
            </wp:wrapPolygon>
          </wp:wrapTight>
          <wp:docPr id="5" name="Imagem 2" descr="C:\Users\Secretaria\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Desktop\Untitled-1.png"/>
                  <pic:cNvPicPr>
                    <a:picLocks noChangeAspect="1" noChangeArrowheads="1"/>
                  </pic:cNvPicPr>
                </pic:nvPicPr>
                <pic:blipFill>
                  <a:blip r:embed="rId1"/>
                  <a:srcRect/>
                  <a:stretch>
                    <a:fillRect/>
                  </a:stretch>
                </pic:blipFill>
                <pic:spPr bwMode="auto">
                  <a:xfrm>
                    <a:off x="0" y="0"/>
                    <a:ext cx="800100" cy="1285875"/>
                  </a:xfrm>
                  <a:prstGeom prst="rect">
                    <a:avLst/>
                  </a:prstGeom>
                  <a:noFill/>
                  <a:ln w="9525">
                    <a:noFill/>
                    <a:miter lim="800000"/>
                    <a:headEnd/>
                    <a:tailEnd/>
                  </a:ln>
                </pic:spPr>
              </pic:pic>
            </a:graphicData>
          </a:graphic>
        </wp:anchor>
      </w:drawing>
    </w:r>
    <w:r w:rsidRPr="00766B01">
      <w:rPr>
        <w:b/>
        <w:bCs/>
        <w:smallCaps/>
        <w:noProof/>
        <w:sz w:val="22"/>
        <w:szCs w:val="22"/>
        <w14:shadow w14:blurRad="50800" w14:dist="38100" w14:dir="2700000" w14:sx="100000" w14:sy="100000" w14:kx="0" w14:ky="0" w14:algn="tl">
          <w14:srgbClr w14:val="000000">
            <w14:alpha w14:val="60000"/>
          </w14:srgbClr>
        </w14:shadow>
      </w:rPr>
      <w:drawing>
        <wp:anchor distT="0" distB="0" distL="114300" distR="114300" simplePos="0" relativeHeight="251685888" behindDoc="1" locked="0" layoutInCell="1" allowOverlap="1">
          <wp:simplePos x="0" y="0"/>
          <wp:positionH relativeFrom="column">
            <wp:posOffset>-1072236</wp:posOffset>
          </wp:positionH>
          <wp:positionV relativeFrom="paragraph">
            <wp:posOffset>-180340</wp:posOffset>
          </wp:positionV>
          <wp:extent cx="3582793" cy="3088888"/>
          <wp:effectExtent l="19050" t="0" r="0" b="0"/>
          <wp:wrapNone/>
          <wp:docPr id="12" name="Imagem 2" descr="C:\Users\Secretaria\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Desktop\Untitled-1.png"/>
                  <pic:cNvPicPr>
                    <a:picLocks noChangeAspect="1" noChangeArrowheads="1"/>
                  </pic:cNvPicPr>
                </pic:nvPicPr>
                <pic:blipFill>
                  <a:blip r:embed="rId2"/>
                  <a:srcRect/>
                  <a:stretch>
                    <a:fillRect/>
                  </a:stretch>
                </pic:blipFill>
                <pic:spPr bwMode="auto">
                  <a:xfrm>
                    <a:off x="0" y="0"/>
                    <a:ext cx="3582793" cy="3088888"/>
                  </a:xfrm>
                  <a:prstGeom prst="rect">
                    <a:avLst/>
                  </a:prstGeom>
                  <a:noFill/>
                  <a:ln w="9525">
                    <a:noFill/>
                    <a:miter lim="800000"/>
                    <a:headEnd/>
                    <a:tailEnd/>
                  </a:ln>
                </pic:spPr>
              </pic:pic>
            </a:graphicData>
          </a:graphic>
        </wp:anchor>
      </w:drawing>
    </w:r>
    <w:r w:rsidRPr="00766B01">
      <w:rPr>
        <w:b/>
        <w:bCs/>
        <w:smallCaps/>
        <w:sz w:val="22"/>
        <w:szCs w:val="22"/>
        <w14:shadow w14:blurRad="50800" w14:dist="38100" w14:dir="2700000" w14:sx="100000" w14:sy="100000" w14:kx="0" w14:ky="0" w14:algn="tl">
          <w14:srgbClr w14:val="000000">
            <w14:alpha w14:val="60000"/>
          </w14:srgbClr>
        </w14:shadow>
      </w:rPr>
      <w:t>ASSOCIAÇÃO DE PAIS E AMIGOS DOS EXCEPCIONAIS DE CAPÃO BONITO</w:t>
    </w:r>
  </w:p>
  <w:p w:rsidR="004E53CD" w:rsidRPr="000A0470" w:rsidRDefault="004E53CD" w:rsidP="003F18FA">
    <w:pPr>
      <w:spacing w:line="276" w:lineRule="auto"/>
      <w:ind w:right="-851"/>
      <w:jc w:val="center"/>
      <w:rPr>
        <w:sz w:val="15"/>
        <w:szCs w:val="15"/>
      </w:rPr>
    </w:pPr>
    <w:r w:rsidRPr="000A0470">
      <w:rPr>
        <w:sz w:val="15"/>
        <w:szCs w:val="15"/>
      </w:rPr>
      <w:t>Registrada na Federação das APAES sob n.º</w:t>
    </w:r>
    <w:r>
      <w:rPr>
        <w:sz w:val="15"/>
        <w:szCs w:val="15"/>
      </w:rPr>
      <w:t xml:space="preserve"> 642- CNPJ 50.784.495/0001-65, </w:t>
    </w:r>
    <w:r w:rsidRPr="000A0470">
      <w:rPr>
        <w:sz w:val="15"/>
        <w:szCs w:val="15"/>
      </w:rPr>
      <w:t>Reconhecida co</w:t>
    </w:r>
    <w:r>
      <w:rPr>
        <w:sz w:val="15"/>
        <w:szCs w:val="15"/>
      </w:rPr>
      <w:t xml:space="preserve">mo Utilidade Pública Municipal </w:t>
    </w:r>
    <w:r w:rsidRPr="000A0470">
      <w:rPr>
        <w:sz w:val="15"/>
        <w:szCs w:val="15"/>
      </w:rPr>
      <w:t>Lei n.º 1.077 de 30/09/87,</w:t>
    </w:r>
  </w:p>
  <w:p w:rsidR="004E53CD" w:rsidRPr="00766B01" w:rsidRDefault="004E53CD" w:rsidP="003F18FA">
    <w:pPr>
      <w:spacing w:line="276" w:lineRule="auto"/>
      <w:ind w:right="-851"/>
      <w:jc w:val="center"/>
      <w:rPr>
        <w:sz w:val="15"/>
        <w:szCs w:val="15"/>
        <w14:shadow w14:blurRad="50800" w14:dist="38100" w14:dir="2700000" w14:sx="100000" w14:sy="100000" w14:kx="0" w14:ky="0" w14:algn="tl">
          <w14:srgbClr w14:val="000000">
            <w14:alpha w14:val="60000"/>
          </w14:srgbClr>
        </w14:shadow>
      </w:rPr>
    </w:pPr>
    <w:r w:rsidRPr="000A0470">
      <w:rPr>
        <w:sz w:val="15"/>
        <w:szCs w:val="15"/>
      </w:rPr>
      <w:t>Utilidade Pública Federal Decreto n.º 99.489 de 30/08/90, Registrada no CNAS sob n.º 23.002.006.759/88.</w:t>
    </w:r>
    <w:r>
      <w:rPr>
        <w:sz w:val="15"/>
        <w:szCs w:val="15"/>
      </w:rPr>
      <w:t xml:space="preserve">32, Utilidade Pública Estadual </w:t>
    </w:r>
    <w:r w:rsidRPr="000A0470">
      <w:rPr>
        <w:sz w:val="15"/>
        <w:szCs w:val="15"/>
      </w:rPr>
      <w:t>n.º 6.298 de 10/07/90</w:t>
    </w:r>
  </w:p>
  <w:p w:rsidR="004E53CD" w:rsidRDefault="004E53CD" w:rsidP="003F18FA">
    <w:pPr>
      <w:pStyle w:val="Corpodetexto"/>
      <w:spacing w:line="276" w:lineRule="auto"/>
      <w:ind w:right="-851"/>
      <w:jc w:val="center"/>
      <w:rPr>
        <w:u w:val="single"/>
      </w:rPr>
    </w:pPr>
    <w:r>
      <w:rPr>
        <w:u w:val="single"/>
      </w:rPr>
      <w:t xml:space="preserve">ESCOLA DE </w:t>
    </w:r>
    <w:r w:rsidRPr="000A0470">
      <w:rPr>
        <w:u w:val="single"/>
      </w:rPr>
      <w:t>EDUCAÇÃO</w:t>
    </w:r>
    <w:r>
      <w:rPr>
        <w:u w:val="single"/>
      </w:rPr>
      <w:t xml:space="preserve"> ESPECIAL “APAE DE CAPÃO BONITO”</w:t>
    </w:r>
  </w:p>
  <w:p w:rsidR="004E53CD" w:rsidRDefault="004E53CD" w:rsidP="003F18FA">
    <w:pPr>
      <w:pStyle w:val="Corpodetexto2"/>
      <w:spacing w:line="276" w:lineRule="auto"/>
      <w:ind w:right="-851"/>
      <w:jc w:val="center"/>
      <w:rPr>
        <w:sz w:val="15"/>
        <w:szCs w:val="15"/>
      </w:rPr>
    </w:pPr>
    <w:r w:rsidRPr="000E268B">
      <w:rPr>
        <w:sz w:val="15"/>
        <w:szCs w:val="15"/>
      </w:rPr>
      <w:t>Autorização de Funcionamento, Portaria do Delegado de Ensino de 24/09/97, conferida pelo Decreto nº. 7.510/76, alterado pelo Decreto nº. 39.902/95 e</w:t>
    </w:r>
  </w:p>
  <w:p w:rsidR="004E53CD" w:rsidRDefault="004E53CD" w:rsidP="003F18FA">
    <w:pPr>
      <w:pStyle w:val="Corpodetexto2"/>
      <w:spacing w:line="276" w:lineRule="auto"/>
      <w:ind w:right="-851"/>
      <w:jc w:val="center"/>
      <w:rPr>
        <w:sz w:val="15"/>
        <w:szCs w:val="15"/>
      </w:rPr>
    </w:pPr>
    <w:r>
      <w:rPr>
        <w:sz w:val="15"/>
        <w:szCs w:val="15"/>
      </w:rPr>
      <w:t xml:space="preserve">Resolução SE </w:t>
    </w:r>
    <w:r w:rsidRPr="000E268B">
      <w:rPr>
        <w:sz w:val="15"/>
        <w:szCs w:val="15"/>
      </w:rPr>
      <w:t>nº. 3/95 e nº. 76/95, com fundamento na Deliberação CEE nº. 26/86, alterada pela Deliberação CEE nº. 11/87 e</w:t>
    </w:r>
  </w:p>
  <w:p w:rsidR="004E53CD" w:rsidRPr="000E268B" w:rsidRDefault="004E53CD" w:rsidP="003F18FA">
    <w:pPr>
      <w:pStyle w:val="Corpodetexto2"/>
      <w:spacing w:line="276" w:lineRule="auto"/>
      <w:ind w:right="-851"/>
      <w:jc w:val="center"/>
      <w:rPr>
        <w:sz w:val="15"/>
        <w:szCs w:val="15"/>
      </w:rPr>
    </w:pPr>
    <w:r w:rsidRPr="000E268B">
      <w:rPr>
        <w:sz w:val="15"/>
        <w:szCs w:val="15"/>
      </w:rPr>
      <w:t>Deliber</w:t>
    </w:r>
    <w:r>
      <w:rPr>
        <w:sz w:val="15"/>
        <w:szCs w:val="15"/>
      </w:rPr>
      <w:t>ação</w:t>
    </w:r>
    <w:r w:rsidRPr="000E268B">
      <w:rPr>
        <w:sz w:val="15"/>
        <w:szCs w:val="15"/>
      </w:rPr>
      <w:t xml:space="preserve"> CEE nº. 33/72, Proc. Nº. 395/1505/97, p</w:t>
    </w:r>
    <w:r>
      <w:rPr>
        <w:sz w:val="15"/>
        <w:szCs w:val="15"/>
      </w:rPr>
      <w:t xml:space="preserve">ublic. No DOE em </w:t>
    </w:r>
    <w:r w:rsidRPr="000E268B">
      <w:rPr>
        <w:sz w:val="15"/>
        <w:szCs w:val="15"/>
      </w:rPr>
      <w:t>25/09/97</w:t>
    </w:r>
  </w:p>
  <w:p w:rsidR="004E53CD" w:rsidRDefault="004E53CD" w:rsidP="003F18FA">
    <w:pPr>
      <w:spacing w:line="276" w:lineRule="auto"/>
      <w:ind w:right="-851"/>
      <w:jc w:val="center"/>
      <w:rPr>
        <w:b/>
        <w:bCs/>
        <w:i/>
        <w:iCs/>
        <w:sz w:val="18"/>
        <w:szCs w:val="18"/>
        <w:u w:val="single"/>
      </w:rPr>
    </w:pPr>
    <w:r w:rsidRPr="000E268B">
      <w:rPr>
        <w:b/>
        <w:bCs/>
        <w:i/>
        <w:iCs/>
        <w:sz w:val="18"/>
        <w:szCs w:val="18"/>
        <w:u w:val="single"/>
      </w:rPr>
      <w:t>Fundada em 05/08/1. 983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4107"/>
    <w:multiLevelType w:val="hybridMultilevel"/>
    <w:tmpl w:val="CB0AE00E"/>
    <w:lvl w:ilvl="0" w:tplc="04160017">
      <w:start w:val="1"/>
      <w:numFmt w:val="lowerLetter"/>
      <w:lvlText w:val="%1)"/>
      <w:lvlJc w:val="left"/>
      <w:pPr>
        <w:ind w:left="1286" w:hanging="360"/>
      </w:p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1" w15:restartNumberingAfterBreak="0">
    <w:nsid w:val="06AE65A1"/>
    <w:multiLevelType w:val="multilevel"/>
    <w:tmpl w:val="16E6D4B8"/>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CF1B7C"/>
    <w:multiLevelType w:val="hybridMultilevel"/>
    <w:tmpl w:val="225471AC"/>
    <w:lvl w:ilvl="0" w:tplc="04160001">
      <w:start w:val="1"/>
      <w:numFmt w:val="decimal"/>
      <w:lvlText w:val="%1)"/>
      <w:lvlJc w:val="left"/>
      <w:pPr>
        <w:ind w:left="720" w:hanging="360"/>
      </w:pPr>
      <w:rPr>
        <w:rFonts w:hint="default"/>
      </w:rPr>
    </w:lvl>
    <w:lvl w:ilvl="1" w:tplc="04160003">
      <w:start w:val="1"/>
      <w:numFmt w:val="lowerLetter"/>
      <w:pStyle w:val="tit4"/>
      <w:lvlText w:val="%2)"/>
      <w:lvlJc w:val="left"/>
      <w:pPr>
        <w:ind w:left="1440" w:hanging="360"/>
      </w:pPr>
      <w:rPr>
        <w:rFonts w:hint="default"/>
      </w:r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 w15:restartNumberingAfterBreak="0">
    <w:nsid w:val="0E463DD7"/>
    <w:multiLevelType w:val="hybridMultilevel"/>
    <w:tmpl w:val="F0B29594"/>
    <w:lvl w:ilvl="0" w:tplc="04160011">
      <w:start w:val="1"/>
      <w:numFmt w:val="upperRoman"/>
      <w:pStyle w:val="TITULO1"/>
      <w:lvlText w:val="%1."/>
      <w:lvlJc w:val="right"/>
      <w:pPr>
        <w:ind w:left="720" w:hanging="360"/>
      </w:pPr>
    </w:lvl>
    <w:lvl w:ilvl="1" w:tplc="06C6173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463A69"/>
    <w:multiLevelType w:val="multilevel"/>
    <w:tmpl w:val="063097B2"/>
    <w:lvl w:ilvl="0">
      <w:start w:val="1"/>
      <w:numFmt w:val="lowerLetter"/>
      <w:lvlText w:val="%1)"/>
      <w:lvlJc w:val="left"/>
      <w:pPr>
        <w:ind w:left="1440" w:hanging="360"/>
      </w:pPr>
      <w:rPr>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DDE1771"/>
    <w:multiLevelType w:val="hybridMultilevel"/>
    <w:tmpl w:val="1734786E"/>
    <w:lvl w:ilvl="0" w:tplc="04160017">
      <w:start w:val="1"/>
      <w:numFmt w:val="lowerLetter"/>
      <w:lvlText w:val="%1)"/>
      <w:lvlJc w:val="left"/>
      <w:pPr>
        <w:ind w:left="1853" w:hanging="360"/>
      </w:pPr>
    </w:lvl>
    <w:lvl w:ilvl="1" w:tplc="04160019" w:tentative="1">
      <w:start w:val="1"/>
      <w:numFmt w:val="lowerLetter"/>
      <w:lvlText w:val="%2."/>
      <w:lvlJc w:val="left"/>
      <w:pPr>
        <w:ind w:left="2573" w:hanging="360"/>
      </w:pPr>
    </w:lvl>
    <w:lvl w:ilvl="2" w:tplc="0416001B" w:tentative="1">
      <w:start w:val="1"/>
      <w:numFmt w:val="lowerRoman"/>
      <w:lvlText w:val="%3."/>
      <w:lvlJc w:val="right"/>
      <w:pPr>
        <w:ind w:left="3293" w:hanging="180"/>
      </w:pPr>
    </w:lvl>
    <w:lvl w:ilvl="3" w:tplc="0416000F" w:tentative="1">
      <w:start w:val="1"/>
      <w:numFmt w:val="decimal"/>
      <w:lvlText w:val="%4."/>
      <w:lvlJc w:val="left"/>
      <w:pPr>
        <w:ind w:left="4013" w:hanging="360"/>
      </w:pPr>
    </w:lvl>
    <w:lvl w:ilvl="4" w:tplc="04160019" w:tentative="1">
      <w:start w:val="1"/>
      <w:numFmt w:val="lowerLetter"/>
      <w:lvlText w:val="%5."/>
      <w:lvlJc w:val="left"/>
      <w:pPr>
        <w:ind w:left="4733" w:hanging="360"/>
      </w:pPr>
    </w:lvl>
    <w:lvl w:ilvl="5" w:tplc="0416001B" w:tentative="1">
      <w:start w:val="1"/>
      <w:numFmt w:val="lowerRoman"/>
      <w:lvlText w:val="%6."/>
      <w:lvlJc w:val="right"/>
      <w:pPr>
        <w:ind w:left="5453" w:hanging="180"/>
      </w:pPr>
    </w:lvl>
    <w:lvl w:ilvl="6" w:tplc="0416000F" w:tentative="1">
      <w:start w:val="1"/>
      <w:numFmt w:val="decimal"/>
      <w:lvlText w:val="%7."/>
      <w:lvlJc w:val="left"/>
      <w:pPr>
        <w:ind w:left="6173" w:hanging="360"/>
      </w:pPr>
    </w:lvl>
    <w:lvl w:ilvl="7" w:tplc="04160019" w:tentative="1">
      <w:start w:val="1"/>
      <w:numFmt w:val="lowerLetter"/>
      <w:lvlText w:val="%8."/>
      <w:lvlJc w:val="left"/>
      <w:pPr>
        <w:ind w:left="6893" w:hanging="360"/>
      </w:pPr>
    </w:lvl>
    <w:lvl w:ilvl="8" w:tplc="0416001B" w:tentative="1">
      <w:start w:val="1"/>
      <w:numFmt w:val="lowerRoman"/>
      <w:lvlText w:val="%9."/>
      <w:lvlJc w:val="right"/>
      <w:pPr>
        <w:ind w:left="7613" w:hanging="180"/>
      </w:pPr>
    </w:lvl>
  </w:abstractNum>
  <w:abstractNum w:abstractNumId="6" w15:restartNumberingAfterBreak="0">
    <w:nsid w:val="1E1830F7"/>
    <w:multiLevelType w:val="hybridMultilevel"/>
    <w:tmpl w:val="9BDCD628"/>
    <w:lvl w:ilvl="0" w:tplc="04160019">
      <w:start w:val="1"/>
      <w:numFmt w:val="lowerLetter"/>
      <w:pStyle w:val="tit2-letra"/>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928741C"/>
    <w:multiLevelType w:val="multilevel"/>
    <w:tmpl w:val="072A1100"/>
    <w:lvl w:ilvl="0">
      <w:start w:val="1"/>
      <w:numFmt w:val="decimal"/>
      <w:lvlText w:val="%1."/>
      <w:lvlJc w:val="left"/>
      <w:pPr>
        <w:ind w:left="360" w:hanging="360"/>
      </w:pPr>
    </w:lvl>
    <w:lvl w:ilvl="1">
      <w:start w:val="1"/>
      <w:numFmt w:val="decimal"/>
      <w:lvlText w:val="%1.%2."/>
      <w:lvlJc w:val="left"/>
      <w:pPr>
        <w:ind w:left="4827"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C24F20"/>
    <w:multiLevelType w:val="hybridMultilevel"/>
    <w:tmpl w:val="982EC7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4F19DE"/>
    <w:multiLevelType w:val="multilevel"/>
    <w:tmpl w:val="3D60E964"/>
    <w:lvl w:ilvl="0">
      <w:start w:val="1"/>
      <w:numFmt w:val="decimal"/>
      <w:lvlText w:val="%1."/>
      <w:lvlJc w:val="left"/>
      <w:pPr>
        <w:ind w:left="360" w:hanging="360"/>
      </w:pPr>
    </w:lvl>
    <w:lvl w:ilvl="1">
      <w:start w:val="1"/>
      <w:numFmt w:val="decimal"/>
      <w:pStyle w:val="TITULO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E36B9"/>
    <w:multiLevelType w:val="hybridMultilevel"/>
    <w:tmpl w:val="34D41E72"/>
    <w:lvl w:ilvl="0" w:tplc="4CFAA404">
      <w:start w:val="1"/>
      <w:numFmt w:val="lowerLetter"/>
      <w:lvlText w:val="%1)"/>
      <w:lvlJc w:val="left"/>
      <w:pPr>
        <w:ind w:left="720" w:hanging="360"/>
      </w:pPr>
    </w:lvl>
    <w:lvl w:ilvl="1" w:tplc="B8842090">
      <w:start w:val="1"/>
      <w:numFmt w:val="lowerLetter"/>
      <w:pStyle w:val="TIT40"/>
      <w:lvlText w:val="%2."/>
      <w:lvlJc w:val="left"/>
      <w:pPr>
        <w:ind w:left="1440" w:hanging="360"/>
      </w:pPr>
      <w:rPr>
        <w:rFonts w:hint="default"/>
      </w:rPr>
    </w:lvl>
    <w:lvl w:ilvl="2" w:tplc="7CA6498E" w:tentative="1">
      <w:start w:val="1"/>
      <w:numFmt w:val="lowerRoman"/>
      <w:lvlText w:val="%3."/>
      <w:lvlJc w:val="right"/>
      <w:pPr>
        <w:ind w:left="2160" w:hanging="180"/>
      </w:pPr>
    </w:lvl>
    <w:lvl w:ilvl="3" w:tplc="29BEC5BC" w:tentative="1">
      <w:start w:val="1"/>
      <w:numFmt w:val="decimal"/>
      <w:lvlText w:val="%4."/>
      <w:lvlJc w:val="left"/>
      <w:pPr>
        <w:ind w:left="2880" w:hanging="360"/>
      </w:pPr>
    </w:lvl>
    <w:lvl w:ilvl="4" w:tplc="5300AB1C" w:tentative="1">
      <w:start w:val="1"/>
      <w:numFmt w:val="lowerLetter"/>
      <w:lvlText w:val="%5."/>
      <w:lvlJc w:val="left"/>
      <w:pPr>
        <w:ind w:left="3600" w:hanging="360"/>
      </w:pPr>
    </w:lvl>
    <w:lvl w:ilvl="5" w:tplc="024679A0" w:tentative="1">
      <w:start w:val="1"/>
      <w:numFmt w:val="lowerRoman"/>
      <w:lvlText w:val="%6."/>
      <w:lvlJc w:val="right"/>
      <w:pPr>
        <w:ind w:left="4320" w:hanging="180"/>
      </w:pPr>
    </w:lvl>
    <w:lvl w:ilvl="6" w:tplc="605624DE" w:tentative="1">
      <w:start w:val="1"/>
      <w:numFmt w:val="decimal"/>
      <w:lvlText w:val="%7."/>
      <w:lvlJc w:val="left"/>
      <w:pPr>
        <w:ind w:left="5040" w:hanging="360"/>
      </w:pPr>
    </w:lvl>
    <w:lvl w:ilvl="7" w:tplc="DF24ED88" w:tentative="1">
      <w:start w:val="1"/>
      <w:numFmt w:val="lowerLetter"/>
      <w:lvlText w:val="%8."/>
      <w:lvlJc w:val="left"/>
      <w:pPr>
        <w:ind w:left="5760" w:hanging="360"/>
      </w:pPr>
    </w:lvl>
    <w:lvl w:ilvl="8" w:tplc="33C42DA4" w:tentative="1">
      <w:start w:val="1"/>
      <w:numFmt w:val="lowerRoman"/>
      <w:lvlText w:val="%9."/>
      <w:lvlJc w:val="right"/>
      <w:pPr>
        <w:ind w:left="6480" w:hanging="180"/>
      </w:pPr>
    </w:lvl>
  </w:abstractNum>
  <w:abstractNum w:abstractNumId="11" w15:restartNumberingAfterBreak="0">
    <w:nsid w:val="582D7722"/>
    <w:multiLevelType w:val="multilevel"/>
    <w:tmpl w:val="4B626F88"/>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9100D9B"/>
    <w:multiLevelType w:val="multilevel"/>
    <w:tmpl w:val="E5848F08"/>
    <w:lvl w:ilvl="0">
      <w:start w:val="1"/>
      <w:numFmt w:val="decimal"/>
      <w:pStyle w:val="TITULO"/>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61926147"/>
    <w:multiLevelType w:val="hybridMultilevel"/>
    <w:tmpl w:val="35427C78"/>
    <w:lvl w:ilvl="0" w:tplc="04160001">
      <w:start w:val="1"/>
      <w:numFmt w:val="upperLetter"/>
      <w:pStyle w:val="TIT2-MAISCULO"/>
      <w:lvlText w:val="%1."/>
      <w:lvlJc w:val="left"/>
      <w:pPr>
        <w:ind w:left="720" w:hanging="360"/>
      </w:p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15:restartNumberingAfterBreak="0">
    <w:nsid w:val="62E3605D"/>
    <w:multiLevelType w:val="hybridMultilevel"/>
    <w:tmpl w:val="89D8CCF4"/>
    <w:lvl w:ilvl="0" w:tplc="04160019">
      <w:start w:val="1"/>
      <w:numFmt w:val="upperRoman"/>
      <w:pStyle w:val="tit5"/>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2"/>
  </w:num>
  <w:num w:numId="5">
    <w:abstractNumId w:val="14"/>
  </w:num>
  <w:num w:numId="6">
    <w:abstractNumId w:val="13"/>
  </w:num>
  <w:num w:numId="7">
    <w:abstractNumId w:val="6"/>
  </w:num>
  <w:num w:numId="8">
    <w:abstractNumId w:val="11"/>
  </w:num>
  <w:num w:numId="9">
    <w:abstractNumId w:val="1"/>
  </w:num>
  <w:num w:numId="10">
    <w:abstractNumId w:val="7"/>
  </w:num>
  <w:num w:numId="11">
    <w:abstractNumId w:val="8"/>
  </w:num>
  <w:num w:numId="12">
    <w:abstractNumId w:val="5"/>
  </w:num>
  <w:num w:numId="13">
    <w:abstractNumId w:val="4"/>
  </w:num>
  <w:num w:numId="14">
    <w:abstractNumId w:val="0"/>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13"/>
    <w:rsid w:val="00003FAA"/>
    <w:rsid w:val="00004CAF"/>
    <w:rsid w:val="00016508"/>
    <w:rsid w:val="000208BD"/>
    <w:rsid w:val="00040924"/>
    <w:rsid w:val="00052557"/>
    <w:rsid w:val="0006237B"/>
    <w:rsid w:val="00063E9F"/>
    <w:rsid w:val="000668F2"/>
    <w:rsid w:val="000733ED"/>
    <w:rsid w:val="00083AF8"/>
    <w:rsid w:val="000A2F96"/>
    <w:rsid w:val="000A6B15"/>
    <w:rsid w:val="000B0886"/>
    <w:rsid w:val="000C3A29"/>
    <w:rsid w:val="000D5BD7"/>
    <w:rsid w:val="000D7B5B"/>
    <w:rsid w:val="000F0183"/>
    <w:rsid w:val="000F5790"/>
    <w:rsid w:val="000F7E37"/>
    <w:rsid w:val="00105BF0"/>
    <w:rsid w:val="001135B9"/>
    <w:rsid w:val="00114B27"/>
    <w:rsid w:val="00116AFE"/>
    <w:rsid w:val="001304F7"/>
    <w:rsid w:val="00132394"/>
    <w:rsid w:val="00142043"/>
    <w:rsid w:val="00151632"/>
    <w:rsid w:val="00163F16"/>
    <w:rsid w:val="001649D9"/>
    <w:rsid w:val="00170222"/>
    <w:rsid w:val="00173935"/>
    <w:rsid w:val="00181B4F"/>
    <w:rsid w:val="00187815"/>
    <w:rsid w:val="00190B44"/>
    <w:rsid w:val="00193170"/>
    <w:rsid w:val="00195734"/>
    <w:rsid w:val="001A4EFC"/>
    <w:rsid w:val="001A5A11"/>
    <w:rsid w:val="001B6077"/>
    <w:rsid w:val="001F327A"/>
    <w:rsid w:val="001F35D2"/>
    <w:rsid w:val="001F3C08"/>
    <w:rsid w:val="0020404C"/>
    <w:rsid w:val="002047D2"/>
    <w:rsid w:val="00205755"/>
    <w:rsid w:val="00223548"/>
    <w:rsid w:val="00245F11"/>
    <w:rsid w:val="00246B09"/>
    <w:rsid w:val="00247B5D"/>
    <w:rsid w:val="00257036"/>
    <w:rsid w:val="002613A9"/>
    <w:rsid w:val="00262E70"/>
    <w:rsid w:val="00266F2E"/>
    <w:rsid w:val="002A6415"/>
    <w:rsid w:val="002B215B"/>
    <w:rsid w:val="002C6ECB"/>
    <w:rsid w:val="002D32F6"/>
    <w:rsid w:val="002E1AD5"/>
    <w:rsid w:val="002E5D96"/>
    <w:rsid w:val="00321A9A"/>
    <w:rsid w:val="00330568"/>
    <w:rsid w:val="003509F1"/>
    <w:rsid w:val="00350BED"/>
    <w:rsid w:val="00352A25"/>
    <w:rsid w:val="003554D5"/>
    <w:rsid w:val="00364008"/>
    <w:rsid w:val="00375879"/>
    <w:rsid w:val="003957E1"/>
    <w:rsid w:val="003967D7"/>
    <w:rsid w:val="003B197E"/>
    <w:rsid w:val="003C1E1B"/>
    <w:rsid w:val="003D0A16"/>
    <w:rsid w:val="003D28B9"/>
    <w:rsid w:val="003E4945"/>
    <w:rsid w:val="003E4A96"/>
    <w:rsid w:val="003F005D"/>
    <w:rsid w:val="003F18FA"/>
    <w:rsid w:val="004046E1"/>
    <w:rsid w:val="00404BA8"/>
    <w:rsid w:val="00405B6F"/>
    <w:rsid w:val="00415FEF"/>
    <w:rsid w:val="00417AF4"/>
    <w:rsid w:val="00417BEB"/>
    <w:rsid w:val="00424BFC"/>
    <w:rsid w:val="00425FB3"/>
    <w:rsid w:val="00444781"/>
    <w:rsid w:val="0044733D"/>
    <w:rsid w:val="00452260"/>
    <w:rsid w:val="00453BCB"/>
    <w:rsid w:val="00453F66"/>
    <w:rsid w:val="004552CB"/>
    <w:rsid w:val="0047267E"/>
    <w:rsid w:val="00481DA3"/>
    <w:rsid w:val="004825F2"/>
    <w:rsid w:val="00490323"/>
    <w:rsid w:val="00490F83"/>
    <w:rsid w:val="004A7557"/>
    <w:rsid w:val="004B10B9"/>
    <w:rsid w:val="004B1DAB"/>
    <w:rsid w:val="004B4D42"/>
    <w:rsid w:val="004B7940"/>
    <w:rsid w:val="004C6DCF"/>
    <w:rsid w:val="004C7A4C"/>
    <w:rsid w:val="004D3AFE"/>
    <w:rsid w:val="004D4DA6"/>
    <w:rsid w:val="004E45B1"/>
    <w:rsid w:val="004E53CD"/>
    <w:rsid w:val="004F0D1F"/>
    <w:rsid w:val="004F1754"/>
    <w:rsid w:val="00506275"/>
    <w:rsid w:val="00510C87"/>
    <w:rsid w:val="00524950"/>
    <w:rsid w:val="0053636B"/>
    <w:rsid w:val="005363F7"/>
    <w:rsid w:val="00543DAD"/>
    <w:rsid w:val="00565B52"/>
    <w:rsid w:val="00567EA2"/>
    <w:rsid w:val="005826B7"/>
    <w:rsid w:val="00582C81"/>
    <w:rsid w:val="00597E23"/>
    <w:rsid w:val="005A1848"/>
    <w:rsid w:val="005B28F9"/>
    <w:rsid w:val="005D0940"/>
    <w:rsid w:val="005D663E"/>
    <w:rsid w:val="005E2EB6"/>
    <w:rsid w:val="005F1A29"/>
    <w:rsid w:val="005F5227"/>
    <w:rsid w:val="0060023D"/>
    <w:rsid w:val="00607FD7"/>
    <w:rsid w:val="00615BE5"/>
    <w:rsid w:val="0062232F"/>
    <w:rsid w:val="006258C7"/>
    <w:rsid w:val="00627AD9"/>
    <w:rsid w:val="006321B5"/>
    <w:rsid w:val="00632406"/>
    <w:rsid w:val="00636DEC"/>
    <w:rsid w:val="00637EB1"/>
    <w:rsid w:val="00644036"/>
    <w:rsid w:val="006569DD"/>
    <w:rsid w:val="00662335"/>
    <w:rsid w:val="00663BAA"/>
    <w:rsid w:val="0069275F"/>
    <w:rsid w:val="00692CF4"/>
    <w:rsid w:val="00694317"/>
    <w:rsid w:val="006958C3"/>
    <w:rsid w:val="00696B81"/>
    <w:rsid w:val="006C3664"/>
    <w:rsid w:val="006C6722"/>
    <w:rsid w:val="006F3EF1"/>
    <w:rsid w:val="006F7058"/>
    <w:rsid w:val="00701043"/>
    <w:rsid w:val="007043BE"/>
    <w:rsid w:val="0070478C"/>
    <w:rsid w:val="00706849"/>
    <w:rsid w:val="0071549A"/>
    <w:rsid w:val="00722BB5"/>
    <w:rsid w:val="00725464"/>
    <w:rsid w:val="007304DD"/>
    <w:rsid w:val="007438E4"/>
    <w:rsid w:val="00743F63"/>
    <w:rsid w:val="007451D7"/>
    <w:rsid w:val="00746DA9"/>
    <w:rsid w:val="00750741"/>
    <w:rsid w:val="00751119"/>
    <w:rsid w:val="00752A06"/>
    <w:rsid w:val="00766B01"/>
    <w:rsid w:val="0076788E"/>
    <w:rsid w:val="00767D1E"/>
    <w:rsid w:val="0077158A"/>
    <w:rsid w:val="0078709F"/>
    <w:rsid w:val="00796623"/>
    <w:rsid w:val="007B38F2"/>
    <w:rsid w:val="007B4CD6"/>
    <w:rsid w:val="007C764F"/>
    <w:rsid w:val="007E52DC"/>
    <w:rsid w:val="0080744E"/>
    <w:rsid w:val="00810B7D"/>
    <w:rsid w:val="00811A7F"/>
    <w:rsid w:val="0081708D"/>
    <w:rsid w:val="0083130D"/>
    <w:rsid w:val="00845974"/>
    <w:rsid w:val="00853BF9"/>
    <w:rsid w:val="008544B1"/>
    <w:rsid w:val="00862516"/>
    <w:rsid w:val="008745D7"/>
    <w:rsid w:val="0088490B"/>
    <w:rsid w:val="00887427"/>
    <w:rsid w:val="00892716"/>
    <w:rsid w:val="00893449"/>
    <w:rsid w:val="008A236D"/>
    <w:rsid w:val="008A2E21"/>
    <w:rsid w:val="008B1643"/>
    <w:rsid w:val="008B1A49"/>
    <w:rsid w:val="008B6B22"/>
    <w:rsid w:val="008C25D7"/>
    <w:rsid w:val="008D4FBE"/>
    <w:rsid w:val="008E61FA"/>
    <w:rsid w:val="008F0CCA"/>
    <w:rsid w:val="008F6198"/>
    <w:rsid w:val="008F7D3A"/>
    <w:rsid w:val="009058DA"/>
    <w:rsid w:val="00910055"/>
    <w:rsid w:val="009113C4"/>
    <w:rsid w:val="00923075"/>
    <w:rsid w:val="00923081"/>
    <w:rsid w:val="00924EC0"/>
    <w:rsid w:val="00926991"/>
    <w:rsid w:val="009272A4"/>
    <w:rsid w:val="00931233"/>
    <w:rsid w:val="009435C1"/>
    <w:rsid w:val="00946B89"/>
    <w:rsid w:val="00956C3C"/>
    <w:rsid w:val="009578C4"/>
    <w:rsid w:val="00961A56"/>
    <w:rsid w:val="009679E0"/>
    <w:rsid w:val="00970CCC"/>
    <w:rsid w:val="00980778"/>
    <w:rsid w:val="00982CA4"/>
    <w:rsid w:val="009841A3"/>
    <w:rsid w:val="00992F84"/>
    <w:rsid w:val="009A1D01"/>
    <w:rsid w:val="009A718E"/>
    <w:rsid w:val="009C0517"/>
    <w:rsid w:val="009C1FB6"/>
    <w:rsid w:val="009D3B95"/>
    <w:rsid w:val="009D751E"/>
    <w:rsid w:val="009E45BB"/>
    <w:rsid w:val="009F4C13"/>
    <w:rsid w:val="009F563D"/>
    <w:rsid w:val="009F618A"/>
    <w:rsid w:val="00A0245B"/>
    <w:rsid w:val="00A04A1B"/>
    <w:rsid w:val="00A06428"/>
    <w:rsid w:val="00A3725E"/>
    <w:rsid w:val="00A468CC"/>
    <w:rsid w:val="00A57C6A"/>
    <w:rsid w:val="00A63094"/>
    <w:rsid w:val="00A63655"/>
    <w:rsid w:val="00A63985"/>
    <w:rsid w:val="00A6556D"/>
    <w:rsid w:val="00A67AD2"/>
    <w:rsid w:val="00A712A7"/>
    <w:rsid w:val="00A72397"/>
    <w:rsid w:val="00A8292F"/>
    <w:rsid w:val="00AC432F"/>
    <w:rsid w:val="00AC5A71"/>
    <w:rsid w:val="00AE339D"/>
    <w:rsid w:val="00AE41F1"/>
    <w:rsid w:val="00B02DA0"/>
    <w:rsid w:val="00B04797"/>
    <w:rsid w:val="00B075D7"/>
    <w:rsid w:val="00B20E59"/>
    <w:rsid w:val="00B236CD"/>
    <w:rsid w:val="00B23816"/>
    <w:rsid w:val="00B2474C"/>
    <w:rsid w:val="00B24BD1"/>
    <w:rsid w:val="00B344E8"/>
    <w:rsid w:val="00B56038"/>
    <w:rsid w:val="00B56772"/>
    <w:rsid w:val="00B632A0"/>
    <w:rsid w:val="00B63DE6"/>
    <w:rsid w:val="00B64670"/>
    <w:rsid w:val="00B73323"/>
    <w:rsid w:val="00B90C33"/>
    <w:rsid w:val="00B96795"/>
    <w:rsid w:val="00BA1DEE"/>
    <w:rsid w:val="00BA590C"/>
    <w:rsid w:val="00BE3561"/>
    <w:rsid w:val="00BF02F8"/>
    <w:rsid w:val="00C02EB2"/>
    <w:rsid w:val="00C15D57"/>
    <w:rsid w:val="00C172E1"/>
    <w:rsid w:val="00C209E7"/>
    <w:rsid w:val="00C5483D"/>
    <w:rsid w:val="00C57343"/>
    <w:rsid w:val="00C712F6"/>
    <w:rsid w:val="00C81634"/>
    <w:rsid w:val="00C82CE0"/>
    <w:rsid w:val="00C87713"/>
    <w:rsid w:val="00C951F1"/>
    <w:rsid w:val="00CA1528"/>
    <w:rsid w:val="00CB3E0C"/>
    <w:rsid w:val="00CB681A"/>
    <w:rsid w:val="00CD607F"/>
    <w:rsid w:val="00CD60C6"/>
    <w:rsid w:val="00CE06C0"/>
    <w:rsid w:val="00CE67D6"/>
    <w:rsid w:val="00CF59B9"/>
    <w:rsid w:val="00CF75FA"/>
    <w:rsid w:val="00D055FC"/>
    <w:rsid w:val="00D11B24"/>
    <w:rsid w:val="00D1411E"/>
    <w:rsid w:val="00D1474F"/>
    <w:rsid w:val="00D170B1"/>
    <w:rsid w:val="00D242C8"/>
    <w:rsid w:val="00D262DE"/>
    <w:rsid w:val="00D328DD"/>
    <w:rsid w:val="00D3460F"/>
    <w:rsid w:val="00D36E8F"/>
    <w:rsid w:val="00D36EDE"/>
    <w:rsid w:val="00D4331B"/>
    <w:rsid w:val="00D80FB8"/>
    <w:rsid w:val="00DA4EA0"/>
    <w:rsid w:val="00DB2084"/>
    <w:rsid w:val="00DC2E67"/>
    <w:rsid w:val="00DC7298"/>
    <w:rsid w:val="00DD6AB1"/>
    <w:rsid w:val="00DD7018"/>
    <w:rsid w:val="00DE0A95"/>
    <w:rsid w:val="00DE3043"/>
    <w:rsid w:val="00DF4FAF"/>
    <w:rsid w:val="00DF6792"/>
    <w:rsid w:val="00E02B43"/>
    <w:rsid w:val="00E1356F"/>
    <w:rsid w:val="00E2218D"/>
    <w:rsid w:val="00E319BD"/>
    <w:rsid w:val="00E33600"/>
    <w:rsid w:val="00E35B4F"/>
    <w:rsid w:val="00E3687B"/>
    <w:rsid w:val="00E427BA"/>
    <w:rsid w:val="00E428BF"/>
    <w:rsid w:val="00E5095F"/>
    <w:rsid w:val="00E803B5"/>
    <w:rsid w:val="00E90435"/>
    <w:rsid w:val="00EA0DE0"/>
    <w:rsid w:val="00EA1AE6"/>
    <w:rsid w:val="00EA1FB6"/>
    <w:rsid w:val="00EA7AEA"/>
    <w:rsid w:val="00EB0A25"/>
    <w:rsid w:val="00EB3EA3"/>
    <w:rsid w:val="00EB6FF6"/>
    <w:rsid w:val="00ED035B"/>
    <w:rsid w:val="00ED2167"/>
    <w:rsid w:val="00EE0E58"/>
    <w:rsid w:val="00F0497A"/>
    <w:rsid w:val="00F128F4"/>
    <w:rsid w:val="00F158F2"/>
    <w:rsid w:val="00F25FBA"/>
    <w:rsid w:val="00F2616C"/>
    <w:rsid w:val="00F36044"/>
    <w:rsid w:val="00F54754"/>
    <w:rsid w:val="00F66BF6"/>
    <w:rsid w:val="00F81846"/>
    <w:rsid w:val="00F81FA6"/>
    <w:rsid w:val="00F92EF7"/>
    <w:rsid w:val="00FA5E27"/>
    <w:rsid w:val="00FC5550"/>
    <w:rsid w:val="00FD1835"/>
    <w:rsid w:val="00FD3D33"/>
    <w:rsid w:val="00FD43E1"/>
    <w:rsid w:val="00FD53A2"/>
    <w:rsid w:val="00FE08D7"/>
    <w:rsid w:val="00FE106C"/>
    <w:rsid w:val="00FE215D"/>
    <w:rsid w:val="00FE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751EE"/>
  <w15:docId w15:val="{C935E2D6-71D3-4948-B5FF-B49F72B6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3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0F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D80F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9269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9F618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D80FB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9F618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92699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C87713"/>
    <w:pPr>
      <w:keepNext/>
      <w:jc w:val="both"/>
      <w:outlineLvl w:val="7"/>
    </w:pPr>
    <w:rPr>
      <w:i/>
      <w:iCs/>
    </w:rPr>
  </w:style>
  <w:style w:type="paragraph" w:styleId="Ttulo9">
    <w:name w:val="heading 9"/>
    <w:basedOn w:val="Normal"/>
    <w:next w:val="Normal"/>
    <w:link w:val="Ttulo9Char"/>
    <w:unhideWhenUsed/>
    <w:qFormat/>
    <w:rsid w:val="009F618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C87713"/>
    <w:rPr>
      <w:rFonts w:ascii="Times New Roman" w:eastAsia="Times New Roman" w:hAnsi="Times New Roman" w:cs="Times New Roman"/>
      <w:i/>
      <w:iCs/>
      <w:sz w:val="20"/>
      <w:szCs w:val="20"/>
      <w:lang w:eastAsia="pt-BR"/>
    </w:rPr>
  </w:style>
  <w:style w:type="character" w:styleId="Hyperlink">
    <w:name w:val="Hyperlink"/>
    <w:basedOn w:val="Fontepargpadro"/>
    <w:uiPriority w:val="99"/>
    <w:rsid w:val="00C87713"/>
    <w:rPr>
      <w:color w:val="0000FF"/>
      <w:u w:val="single"/>
    </w:rPr>
  </w:style>
  <w:style w:type="paragraph" w:styleId="Sumrio2">
    <w:name w:val="toc 2"/>
    <w:basedOn w:val="Normal"/>
    <w:next w:val="Normal"/>
    <w:autoRedefine/>
    <w:uiPriority w:val="39"/>
    <w:rsid w:val="00C87713"/>
    <w:rPr>
      <w:rFonts w:asciiTheme="minorHAnsi" w:hAnsiTheme="minorHAnsi" w:cstheme="minorHAnsi"/>
      <w:b/>
      <w:bCs/>
      <w:smallCaps/>
      <w:sz w:val="22"/>
      <w:szCs w:val="22"/>
    </w:rPr>
  </w:style>
  <w:style w:type="paragraph" w:styleId="Sumrio1">
    <w:name w:val="toc 1"/>
    <w:basedOn w:val="Normal"/>
    <w:next w:val="Normal"/>
    <w:autoRedefine/>
    <w:uiPriority w:val="39"/>
    <w:rsid w:val="000F5790"/>
    <w:pPr>
      <w:spacing w:before="360" w:after="360"/>
    </w:pPr>
    <w:rPr>
      <w:rFonts w:asciiTheme="minorHAnsi" w:hAnsiTheme="minorHAnsi" w:cstheme="minorHAnsi"/>
      <w:b/>
      <w:bCs/>
      <w:caps/>
      <w:sz w:val="22"/>
      <w:szCs w:val="22"/>
      <w:u w:val="single"/>
    </w:rPr>
  </w:style>
  <w:style w:type="paragraph" w:styleId="Sumrio3">
    <w:name w:val="toc 3"/>
    <w:basedOn w:val="Normal"/>
    <w:next w:val="Normal"/>
    <w:autoRedefine/>
    <w:uiPriority w:val="39"/>
    <w:rsid w:val="00C87713"/>
    <w:rPr>
      <w:rFonts w:asciiTheme="minorHAnsi" w:hAnsiTheme="minorHAnsi" w:cstheme="minorHAnsi"/>
      <w:smallCaps/>
      <w:sz w:val="22"/>
      <w:szCs w:val="22"/>
    </w:rPr>
  </w:style>
  <w:style w:type="paragraph" w:styleId="Sumrio4">
    <w:name w:val="toc 4"/>
    <w:basedOn w:val="Normal"/>
    <w:next w:val="Normal"/>
    <w:autoRedefine/>
    <w:uiPriority w:val="39"/>
    <w:unhideWhenUsed/>
    <w:rsid w:val="00C87713"/>
    <w:rPr>
      <w:rFonts w:asciiTheme="minorHAnsi" w:hAnsiTheme="minorHAnsi" w:cstheme="minorHAnsi"/>
      <w:sz w:val="22"/>
      <w:szCs w:val="22"/>
    </w:rPr>
  </w:style>
  <w:style w:type="paragraph" w:styleId="Sumrio5">
    <w:name w:val="toc 5"/>
    <w:basedOn w:val="Normal"/>
    <w:next w:val="Normal"/>
    <w:autoRedefine/>
    <w:uiPriority w:val="39"/>
    <w:unhideWhenUsed/>
    <w:rsid w:val="00C87713"/>
    <w:rPr>
      <w:rFonts w:asciiTheme="minorHAnsi" w:hAnsiTheme="minorHAnsi" w:cstheme="minorHAnsi"/>
      <w:sz w:val="22"/>
      <w:szCs w:val="22"/>
    </w:rPr>
  </w:style>
  <w:style w:type="paragraph" w:styleId="Cabealho">
    <w:name w:val="header"/>
    <w:basedOn w:val="Normal"/>
    <w:link w:val="CabealhoChar"/>
    <w:uiPriority w:val="99"/>
    <w:unhideWhenUsed/>
    <w:rsid w:val="00C87713"/>
    <w:pPr>
      <w:tabs>
        <w:tab w:val="center" w:pos="4252"/>
        <w:tab w:val="right" w:pos="8504"/>
      </w:tabs>
    </w:pPr>
  </w:style>
  <w:style w:type="character" w:customStyle="1" w:styleId="CabealhoChar">
    <w:name w:val="Cabeçalho Char"/>
    <w:basedOn w:val="Fontepargpadro"/>
    <w:link w:val="Cabealho"/>
    <w:uiPriority w:val="99"/>
    <w:rsid w:val="00C8771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87713"/>
    <w:pPr>
      <w:tabs>
        <w:tab w:val="center" w:pos="4252"/>
        <w:tab w:val="right" w:pos="8504"/>
      </w:tabs>
    </w:pPr>
  </w:style>
  <w:style w:type="character" w:customStyle="1" w:styleId="RodapChar">
    <w:name w:val="Rodapé Char"/>
    <w:basedOn w:val="Fontepargpadro"/>
    <w:link w:val="Rodap"/>
    <w:uiPriority w:val="99"/>
    <w:rsid w:val="00C87713"/>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C87713"/>
    <w:rPr>
      <w:b/>
      <w:bCs/>
    </w:rPr>
  </w:style>
  <w:style w:type="character" w:customStyle="1" w:styleId="CorpodetextoChar">
    <w:name w:val="Corpo de texto Char"/>
    <w:basedOn w:val="Fontepargpadro"/>
    <w:link w:val="Corpodetexto"/>
    <w:uiPriority w:val="99"/>
    <w:rsid w:val="00C87713"/>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uiPriority w:val="99"/>
    <w:rsid w:val="00C87713"/>
    <w:pPr>
      <w:jc w:val="both"/>
    </w:pPr>
  </w:style>
  <w:style w:type="character" w:customStyle="1" w:styleId="Corpodetexto2Char">
    <w:name w:val="Corpo de texto 2 Char"/>
    <w:basedOn w:val="Fontepargpadro"/>
    <w:link w:val="Corpodetexto2"/>
    <w:uiPriority w:val="99"/>
    <w:rsid w:val="00C87713"/>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4F1754"/>
    <w:pPr>
      <w:ind w:left="720"/>
      <w:contextualSpacing/>
    </w:pPr>
  </w:style>
  <w:style w:type="character" w:customStyle="1" w:styleId="Ttulo1Char">
    <w:name w:val="Título 1 Char"/>
    <w:basedOn w:val="Fontepargpadro"/>
    <w:link w:val="Ttulo1"/>
    <w:uiPriority w:val="9"/>
    <w:rsid w:val="00D80FB8"/>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rsid w:val="00D80FB8"/>
    <w:rPr>
      <w:rFonts w:asciiTheme="majorHAnsi" w:eastAsiaTheme="majorEastAsia" w:hAnsiTheme="majorHAnsi" w:cstheme="majorBidi"/>
      <w:color w:val="243F60" w:themeColor="accent1" w:themeShade="7F"/>
      <w:sz w:val="20"/>
      <w:szCs w:val="20"/>
      <w:lang w:eastAsia="pt-BR"/>
    </w:rPr>
  </w:style>
  <w:style w:type="table" w:styleId="Tabelacomgrade">
    <w:name w:val="Table Grid"/>
    <w:basedOn w:val="Tabelanormal"/>
    <w:uiPriority w:val="99"/>
    <w:rsid w:val="00D80FB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Ttulo2"/>
    <w:link w:val="TITULO1Char"/>
    <w:qFormat/>
    <w:rsid w:val="00D80FB8"/>
    <w:pPr>
      <w:keepLines w:val="0"/>
      <w:numPr>
        <w:numId w:val="1"/>
      </w:numPr>
      <w:shd w:val="clear" w:color="auto" w:fill="FFFFFF" w:themeFill="background1"/>
      <w:spacing w:before="0"/>
    </w:pPr>
    <w:rPr>
      <w:rFonts w:ascii="Times New Roman" w:eastAsia="Times New Roman" w:hAnsi="Times New Roman" w:cs="Times New Roman"/>
      <w:bCs w:val="0"/>
      <w:color w:val="auto"/>
      <w:sz w:val="24"/>
      <w:szCs w:val="24"/>
      <w:u w:val="single"/>
      <w:shd w:val="clear" w:color="auto" w:fill="E6E6E6"/>
    </w:rPr>
  </w:style>
  <w:style w:type="paragraph" w:customStyle="1" w:styleId="TITULO">
    <w:name w:val="TITULO"/>
    <w:basedOn w:val="Ttulo2"/>
    <w:qFormat/>
    <w:rsid w:val="00D80FB8"/>
    <w:pPr>
      <w:keepLines w:val="0"/>
      <w:numPr>
        <w:numId w:val="15"/>
      </w:numPr>
      <w:spacing w:before="0"/>
    </w:pPr>
    <w:rPr>
      <w:rFonts w:ascii="Times New Roman" w:eastAsia="Times New Roman" w:hAnsi="Times New Roman" w:cs="Times New Roman"/>
      <w:bCs w:val="0"/>
      <w:color w:val="auto"/>
      <w:sz w:val="24"/>
      <w:szCs w:val="20"/>
      <w:shd w:val="clear" w:color="auto" w:fill="E6E6E6"/>
    </w:rPr>
  </w:style>
  <w:style w:type="character" w:customStyle="1" w:styleId="TITULO1Char">
    <w:name w:val="TITULO 1 Char"/>
    <w:basedOn w:val="Ttulo2Char"/>
    <w:link w:val="TITULO1"/>
    <w:rsid w:val="00D80FB8"/>
    <w:rPr>
      <w:rFonts w:ascii="Times New Roman" w:eastAsia="Times New Roman" w:hAnsi="Times New Roman" w:cs="Times New Roman"/>
      <w:b/>
      <w:bCs w:val="0"/>
      <w:color w:val="4F81BD" w:themeColor="accent1"/>
      <w:sz w:val="24"/>
      <w:szCs w:val="24"/>
      <w:u w:val="single"/>
      <w:shd w:val="clear" w:color="auto" w:fill="FFFFFF" w:themeFill="background1"/>
      <w:lang w:eastAsia="pt-BR"/>
    </w:rPr>
  </w:style>
  <w:style w:type="paragraph" w:customStyle="1" w:styleId="TITULO2">
    <w:name w:val="TITULO2"/>
    <w:basedOn w:val="TITULO"/>
    <w:link w:val="TITULO2Char"/>
    <w:qFormat/>
    <w:rsid w:val="00D80FB8"/>
  </w:style>
  <w:style w:type="character" w:customStyle="1" w:styleId="TITULO2Char">
    <w:name w:val="TITULO2 Char"/>
    <w:basedOn w:val="Fontepargpadro"/>
    <w:link w:val="TITULO2"/>
    <w:rsid w:val="00D80FB8"/>
    <w:rPr>
      <w:rFonts w:ascii="Times New Roman" w:eastAsia="Times New Roman" w:hAnsi="Times New Roman" w:cs="Times New Roman"/>
      <w:b/>
      <w:sz w:val="24"/>
      <w:szCs w:val="20"/>
      <w:lang w:eastAsia="pt-BR"/>
    </w:rPr>
  </w:style>
  <w:style w:type="paragraph" w:customStyle="1" w:styleId="TITULO3">
    <w:name w:val="TITULO 3"/>
    <w:basedOn w:val="Normal"/>
    <w:qFormat/>
    <w:rsid w:val="00D80FB8"/>
    <w:pPr>
      <w:numPr>
        <w:ilvl w:val="1"/>
        <w:numId w:val="2"/>
      </w:numPr>
      <w:jc w:val="both"/>
    </w:pPr>
    <w:rPr>
      <w:b/>
      <w:sz w:val="24"/>
      <w:szCs w:val="24"/>
      <w:u w:val="single"/>
      <w:shd w:val="clear" w:color="auto" w:fill="E6E6E6"/>
    </w:rPr>
  </w:style>
  <w:style w:type="paragraph" w:customStyle="1" w:styleId="TIT40">
    <w:name w:val="TIT 4"/>
    <w:basedOn w:val="Normal"/>
    <w:link w:val="TIT4Char"/>
    <w:rsid w:val="00D80FB8"/>
    <w:pPr>
      <w:numPr>
        <w:ilvl w:val="1"/>
        <w:numId w:val="3"/>
      </w:numPr>
      <w:jc w:val="both"/>
    </w:pPr>
    <w:rPr>
      <w:b/>
      <w:sz w:val="24"/>
      <w:szCs w:val="24"/>
    </w:rPr>
  </w:style>
  <w:style w:type="character" w:customStyle="1" w:styleId="TIT4Char">
    <w:name w:val="TIT 4 Char"/>
    <w:basedOn w:val="Fontepargpadro"/>
    <w:link w:val="TIT40"/>
    <w:rsid w:val="00D80FB8"/>
    <w:rPr>
      <w:rFonts w:ascii="Times New Roman" w:eastAsia="Times New Roman" w:hAnsi="Times New Roman" w:cs="Times New Roman"/>
      <w:b/>
      <w:sz w:val="24"/>
      <w:szCs w:val="24"/>
      <w:lang w:eastAsia="pt-BR"/>
    </w:rPr>
  </w:style>
  <w:style w:type="paragraph" w:customStyle="1" w:styleId="TIT3">
    <w:name w:val="TIT 3"/>
    <w:basedOn w:val="TITULO3"/>
    <w:link w:val="TIT3Char"/>
    <w:qFormat/>
    <w:rsid w:val="00D80FB8"/>
    <w:pPr>
      <w:spacing w:line="360" w:lineRule="auto"/>
      <w:ind w:left="284" w:firstLine="768"/>
    </w:pPr>
  </w:style>
  <w:style w:type="paragraph" w:customStyle="1" w:styleId="tit4">
    <w:name w:val="tit4"/>
    <w:basedOn w:val="TIT40"/>
    <w:link w:val="tit4Char0"/>
    <w:qFormat/>
    <w:rsid w:val="00D80FB8"/>
    <w:pPr>
      <w:numPr>
        <w:numId w:val="4"/>
      </w:numPr>
      <w:spacing w:line="276" w:lineRule="auto"/>
    </w:pPr>
  </w:style>
  <w:style w:type="character" w:customStyle="1" w:styleId="TIT3Char">
    <w:name w:val="TIT 3 Char"/>
    <w:basedOn w:val="Fontepargpadro"/>
    <w:link w:val="TIT3"/>
    <w:rsid w:val="00D80FB8"/>
    <w:rPr>
      <w:rFonts w:ascii="Times New Roman" w:eastAsia="Times New Roman" w:hAnsi="Times New Roman" w:cs="Times New Roman"/>
      <w:b/>
      <w:sz w:val="24"/>
      <w:szCs w:val="24"/>
      <w:u w:val="single"/>
      <w:lang w:eastAsia="pt-BR"/>
    </w:rPr>
  </w:style>
  <w:style w:type="character" w:customStyle="1" w:styleId="tit4Char0">
    <w:name w:val="tit4 Char"/>
    <w:basedOn w:val="TIT4Char"/>
    <w:link w:val="tit4"/>
    <w:rsid w:val="00D80FB8"/>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uiPriority w:val="9"/>
    <w:semiHidden/>
    <w:rsid w:val="00D80FB8"/>
    <w:rPr>
      <w:rFonts w:asciiTheme="majorHAnsi" w:eastAsiaTheme="majorEastAsia" w:hAnsiTheme="majorHAnsi" w:cstheme="majorBidi"/>
      <w:b/>
      <w:bCs/>
      <w:color w:val="4F81BD" w:themeColor="accent1"/>
      <w:sz w:val="26"/>
      <w:szCs w:val="26"/>
      <w:lang w:eastAsia="pt-BR"/>
    </w:rPr>
  </w:style>
  <w:style w:type="character" w:customStyle="1" w:styleId="Ttulo4Char">
    <w:name w:val="Título 4 Char"/>
    <w:basedOn w:val="Fontepargpadro"/>
    <w:link w:val="Ttulo4"/>
    <w:rsid w:val="009F618A"/>
    <w:rPr>
      <w:rFonts w:asciiTheme="majorHAnsi" w:eastAsiaTheme="majorEastAsia" w:hAnsiTheme="majorHAnsi" w:cstheme="majorBidi"/>
      <w:b/>
      <w:bCs/>
      <w:i/>
      <w:iCs/>
      <w:color w:val="4F81BD" w:themeColor="accent1"/>
      <w:sz w:val="20"/>
      <w:szCs w:val="20"/>
      <w:lang w:eastAsia="pt-BR"/>
    </w:rPr>
  </w:style>
  <w:style w:type="character" w:customStyle="1" w:styleId="Ttulo6Char">
    <w:name w:val="Título 6 Char"/>
    <w:basedOn w:val="Fontepargpadro"/>
    <w:link w:val="Ttulo6"/>
    <w:rsid w:val="009F618A"/>
    <w:rPr>
      <w:rFonts w:asciiTheme="majorHAnsi" w:eastAsiaTheme="majorEastAsia" w:hAnsiTheme="majorHAnsi" w:cstheme="majorBidi"/>
      <w:i/>
      <w:iCs/>
      <w:color w:val="243F60" w:themeColor="accent1" w:themeShade="7F"/>
      <w:sz w:val="20"/>
      <w:szCs w:val="20"/>
      <w:lang w:eastAsia="pt-BR"/>
    </w:rPr>
  </w:style>
  <w:style w:type="character" w:customStyle="1" w:styleId="Ttulo9Char">
    <w:name w:val="Título 9 Char"/>
    <w:basedOn w:val="Fontepargpadro"/>
    <w:link w:val="Ttulo9"/>
    <w:rsid w:val="009F618A"/>
    <w:rPr>
      <w:rFonts w:asciiTheme="majorHAnsi" w:eastAsiaTheme="majorEastAsia" w:hAnsiTheme="majorHAnsi" w:cstheme="majorBidi"/>
      <w:i/>
      <w:iCs/>
      <w:color w:val="404040" w:themeColor="text1" w:themeTint="BF"/>
      <w:sz w:val="20"/>
      <w:szCs w:val="20"/>
      <w:lang w:eastAsia="pt-BR"/>
    </w:rPr>
  </w:style>
  <w:style w:type="paragraph" w:styleId="Textoembloco">
    <w:name w:val="Block Text"/>
    <w:basedOn w:val="Normal"/>
    <w:rsid w:val="009F618A"/>
    <w:pPr>
      <w:ind w:left="113" w:right="113"/>
      <w:jc w:val="center"/>
    </w:pPr>
    <w:rPr>
      <w:sz w:val="16"/>
    </w:rPr>
  </w:style>
  <w:style w:type="character" w:customStyle="1" w:styleId="Ttulo3Char">
    <w:name w:val="Título 3 Char"/>
    <w:basedOn w:val="Fontepargpadro"/>
    <w:link w:val="Ttulo3"/>
    <w:rsid w:val="00926991"/>
    <w:rPr>
      <w:rFonts w:asciiTheme="majorHAnsi" w:eastAsiaTheme="majorEastAsia" w:hAnsiTheme="majorHAnsi" w:cstheme="majorBidi"/>
      <w:b/>
      <w:bCs/>
      <w:color w:val="4F81BD" w:themeColor="accent1"/>
      <w:sz w:val="20"/>
      <w:szCs w:val="20"/>
      <w:lang w:eastAsia="pt-BR"/>
    </w:rPr>
  </w:style>
  <w:style w:type="character" w:customStyle="1" w:styleId="Ttulo7Char">
    <w:name w:val="Título 7 Char"/>
    <w:basedOn w:val="Fontepargpadro"/>
    <w:link w:val="Ttulo7"/>
    <w:uiPriority w:val="9"/>
    <w:semiHidden/>
    <w:rsid w:val="00926991"/>
    <w:rPr>
      <w:rFonts w:asciiTheme="majorHAnsi" w:eastAsiaTheme="majorEastAsia" w:hAnsiTheme="majorHAnsi" w:cstheme="majorBidi"/>
      <w:i/>
      <w:iCs/>
      <w:color w:val="404040" w:themeColor="text1" w:themeTint="BF"/>
      <w:sz w:val="20"/>
      <w:szCs w:val="20"/>
      <w:lang w:eastAsia="pt-BR"/>
    </w:rPr>
  </w:style>
  <w:style w:type="paragraph" w:styleId="Corpodetexto3">
    <w:name w:val="Body Text 3"/>
    <w:basedOn w:val="Normal"/>
    <w:link w:val="Corpodetexto3Char"/>
    <w:unhideWhenUsed/>
    <w:rsid w:val="00926991"/>
    <w:pPr>
      <w:spacing w:after="120"/>
    </w:pPr>
    <w:rPr>
      <w:sz w:val="16"/>
      <w:szCs w:val="16"/>
    </w:rPr>
  </w:style>
  <w:style w:type="character" w:customStyle="1" w:styleId="Corpodetexto3Char">
    <w:name w:val="Corpo de texto 3 Char"/>
    <w:basedOn w:val="Fontepargpadro"/>
    <w:link w:val="Corpodetexto3"/>
    <w:rsid w:val="00926991"/>
    <w:rPr>
      <w:rFonts w:ascii="Times New Roman" w:eastAsia="Times New Roman" w:hAnsi="Times New Roman" w:cs="Times New Roman"/>
      <w:sz w:val="16"/>
      <w:szCs w:val="16"/>
      <w:lang w:eastAsia="pt-BR"/>
    </w:rPr>
  </w:style>
  <w:style w:type="paragraph" w:customStyle="1" w:styleId="tit5">
    <w:name w:val="tit 5"/>
    <w:basedOn w:val="tit4"/>
    <w:link w:val="tit5Char"/>
    <w:qFormat/>
    <w:rsid w:val="00926991"/>
    <w:pPr>
      <w:numPr>
        <w:ilvl w:val="0"/>
        <w:numId w:val="5"/>
      </w:numPr>
      <w:ind w:left="851" w:firstLine="0"/>
    </w:pPr>
    <w:rPr>
      <w:b w:val="0"/>
      <w:i/>
    </w:rPr>
  </w:style>
  <w:style w:type="character" w:customStyle="1" w:styleId="tit5Char">
    <w:name w:val="tit 5 Char"/>
    <w:basedOn w:val="tit4Char0"/>
    <w:link w:val="tit5"/>
    <w:rsid w:val="00926991"/>
    <w:rPr>
      <w:rFonts w:ascii="Times New Roman" w:eastAsia="Times New Roman" w:hAnsi="Times New Roman" w:cs="Times New Roman"/>
      <w:b w:val="0"/>
      <w:i/>
      <w:sz w:val="24"/>
      <w:szCs w:val="24"/>
      <w:lang w:eastAsia="pt-BR"/>
    </w:rPr>
  </w:style>
  <w:style w:type="paragraph" w:styleId="Textodebalo">
    <w:name w:val="Balloon Text"/>
    <w:basedOn w:val="Normal"/>
    <w:link w:val="TextodebaloChar"/>
    <w:uiPriority w:val="99"/>
    <w:semiHidden/>
    <w:unhideWhenUsed/>
    <w:rsid w:val="00223548"/>
    <w:rPr>
      <w:rFonts w:ascii="Tahoma" w:hAnsi="Tahoma" w:cs="Tahoma"/>
      <w:sz w:val="16"/>
      <w:szCs w:val="16"/>
    </w:rPr>
  </w:style>
  <w:style w:type="character" w:customStyle="1" w:styleId="TextodebaloChar">
    <w:name w:val="Texto de balão Char"/>
    <w:basedOn w:val="Fontepargpadro"/>
    <w:link w:val="Textodebalo"/>
    <w:uiPriority w:val="99"/>
    <w:semiHidden/>
    <w:rsid w:val="00223548"/>
    <w:rPr>
      <w:rFonts w:ascii="Tahoma" w:eastAsia="Times New Roman" w:hAnsi="Tahoma" w:cs="Tahoma"/>
      <w:sz w:val="16"/>
      <w:szCs w:val="16"/>
      <w:lang w:eastAsia="pt-BR"/>
    </w:rPr>
  </w:style>
  <w:style w:type="paragraph" w:customStyle="1" w:styleId="Pa1">
    <w:name w:val="Pa1"/>
    <w:basedOn w:val="Normal"/>
    <w:next w:val="Normal"/>
    <w:uiPriority w:val="99"/>
    <w:rsid w:val="00722BB5"/>
    <w:pPr>
      <w:autoSpaceDE w:val="0"/>
      <w:autoSpaceDN w:val="0"/>
      <w:adjustRightInd w:val="0"/>
      <w:spacing w:line="241" w:lineRule="atLeast"/>
    </w:pPr>
    <w:rPr>
      <w:rFonts w:ascii="Adobe Caslon Pro" w:eastAsiaTheme="minorHAnsi" w:hAnsi="Adobe Caslon Pro" w:cstheme="minorBidi"/>
      <w:sz w:val="24"/>
      <w:szCs w:val="24"/>
      <w:lang w:eastAsia="en-US"/>
    </w:rPr>
  </w:style>
  <w:style w:type="character" w:customStyle="1" w:styleId="A8">
    <w:name w:val="A8"/>
    <w:uiPriority w:val="99"/>
    <w:rsid w:val="00722BB5"/>
    <w:rPr>
      <w:rFonts w:cs="Adobe Caslon Pro"/>
      <w:color w:val="000000"/>
      <w:sz w:val="20"/>
      <w:szCs w:val="20"/>
    </w:rPr>
  </w:style>
  <w:style w:type="paragraph" w:customStyle="1" w:styleId="Pa0">
    <w:name w:val="Pa0"/>
    <w:basedOn w:val="Normal"/>
    <w:next w:val="Normal"/>
    <w:uiPriority w:val="99"/>
    <w:rsid w:val="00722BB5"/>
    <w:pPr>
      <w:autoSpaceDE w:val="0"/>
      <w:autoSpaceDN w:val="0"/>
      <w:adjustRightInd w:val="0"/>
      <w:spacing w:line="241" w:lineRule="atLeast"/>
    </w:pPr>
    <w:rPr>
      <w:rFonts w:ascii="Adobe Caslon Pro" w:eastAsiaTheme="minorHAnsi" w:hAnsi="Adobe Caslon Pro" w:cstheme="minorBidi"/>
      <w:sz w:val="24"/>
      <w:szCs w:val="24"/>
      <w:lang w:eastAsia="en-US"/>
    </w:rPr>
  </w:style>
  <w:style w:type="paragraph" w:styleId="Recuodecorpodetexto">
    <w:name w:val="Body Text Indent"/>
    <w:basedOn w:val="Normal"/>
    <w:link w:val="RecuodecorpodetextoChar"/>
    <w:uiPriority w:val="99"/>
    <w:unhideWhenUsed/>
    <w:rsid w:val="00170222"/>
    <w:pPr>
      <w:spacing w:after="120"/>
      <w:ind w:left="283"/>
    </w:pPr>
  </w:style>
  <w:style w:type="character" w:customStyle="1" w:styleId="RecuodecorpodetextoChar">
    <w:name w:val="Recuo de corpo de texto Char"/>
    <w:basedOn w:val="Fontepargpadro"/>
    <w:link w:val="Recuodecorpodetexto"/>
    <w:uiPriority w:val="99"/>
    <w:rsid w:val="00170222"/>
    <w:rPr>
      <w:rFonts w:ascii="Times New Roman" w:eastAsia="Times New Roman" w:hAnsi="Times New Roman" w:cs="Times New Roman"/>
      <w:sz w:val="20"/>
      <w:szCs w:val="20"/>
      <w:lang w:eastAsia="pt-BR"/>
    </w:rPr>
  </w:style>
  <w:style w:type="paragraph" w:styleId="NormalWeb">
    <w:name w:val="Normal (Web)"/>
    <w:basedOn w:val="Normal"/>
    <w:uiPriority w:val="99"/>
    <w:rsid w:val="00170222"/>
    <w:pPr>
      <w:spacing w:before="100" w:beforeAutospacing="1" w:after="100" w:afterAutospacing="1"/>
    </w:pPr>
    <w:rPr>
      <w:sz w:val="24"/>
      <w:szCs w:val="24"/>
    </w:rPr>
  </w:style>
  <w:style w:type="character" w:styleId="Forte">
    <w:name w:val="Strong"/>
    <w:uiPriority w:val="22"/>
    <w:qFormat/>
    <w:rsid w:val="00170222"/>
    <w:rPr>
      <w:b/>
      <w:bCs/>
    </w:rPr>
  </w:style>
  <w:style w:type="character" w:customStyle="1" w:styleId="PargrafodaListaChar">
    <w:name w:val="Parágrafo da Lista Char"/>
    <w:basedOn w:val="Fontepargpadro"/>
    <w:link w:val="PargrafodaLista"/>
    <w:uiPriority w:val="34"/>
    <w:rsid w:val="00B02DA0"/>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9272A4"/>
  </w:style>
  <w:style w:type="paragraph" w:customStyle="1" w:styleId="TITULO-APAE">
    <w:name w:val="TITULO-APAE"/>
    <w:basedOn w:val="TITULO1"/>
    <w:link w:val="TITULO-APAEChar"/>
    <w:qFormat/>
    <w:rsid w:val="003F18FA"/>
    <w:pPr>
      <w:spacing w:line="360" w:lineRule="auto"/>
    </w:pPr>
    <w:rPr>
      <w:rFonts w:ascii="Arial" w:hAnsi="Arial" w:cs="Arial"/>
      <w:color w:val="E36C0A" w:themeColor="accent6" w:themeShade="BF"/>
    </w:rPr>
  </w:style>
  <w:style w:type="character" w:customStyle="1" w:styleId="TITULO-APAEChar">
    <w:name w:val="TITULO-APAE Char"/>
    <w:basedOn w:val="TITULO1Char"/>
    <w:link w:val="TITULO-APAE"/>
    <w:rsid w:val="003F18FA"/>
    <w:rPr>
      <w:rFonts w:ascii="Arial" w:eastAsia="Times New Roman" w:hAnsi="Arial" w:cs="Arial"/>
      <w:b/>
      <w:bCs w:val="0"/>
      <w:color w:val="E36C0A" w:themeColor="accent6" w:themeShade="BF"/>
      <w:sz w:val="24"/>
      <w:szCs w:val="24"/>
      <w:u w:val="single"/>
      <w:shd w:val="clear" w:color="auto" w:fill="FFFFFF" w:themeFill="background1"/>
      <w:lang w:eastAsia="pt-BR"/>
    </w:rPr>
  </w:style>
  <w:style w:type="character" w:customStyle="1" w:styleId="texto1">
    <w:name w:val="texto1"/>
    <w:basedOn w:val="Fontepargpadro"/>
    <w:rsid w:val="00B236CD"/>
    <w:rPr>
      <w:rFonts w:ascii="Trebuchet MS" w:hAnsi="Trebuchet MS" w:hint="default"/>
      <w:caps w:val="0"/>
      <w:strike w:val="0"/>
      <w:dstrike w:val="0"/>
      <w:color w:val="000000"/>
      <w:sz w:val="24"/>
      <w:szCs w:val="24"/>
      <w:u w:val="none"/>
      <w:effect w:val="none"/>
    </w:rPr>
  </w:style>
  <w:style w:type="paragraph" w:styleId="Recuodecorpodetexto2">
    <w:name w:val="Body Text Indent 2"/>
    <w:basedOn w:val="Normal"/>
    <w:link w:val="Recuodecorpodetexto2Char"/>
    <w:uiPriority w:val="99"/>
    <w:semiHidden/>
    <w:unhideWhenUsed/>
    <w:rsid w:val="00FA5E2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A5E27"/>
    <w:rPr>
      <w:rFonts w:ascii="Times New Roman" w:eastAsia="Times New Roman" w:hAnsi="Times New Roman" w:cs="Times New Roman"/>
      <w:sz w:val="20"/>
      <w:szCs w:val="20"/>
      <w:lang w:eastAsia="pt-BR"/>
    </w:rPr>
  </w:style>
  <w:style w:type="paragraph" w:customStyle="1" w:styleId="Default">
    <w:name w:val="Default"/>
    <w:rsid w:val="000733ED"/>
    <w:pPr>
      <w:autoSpaceDE w:val="0"/>
      <w:autoSpaceDN w:val="0"/>
      <w:adjustRightInd w:val="0"/>
      <w:spacing w:after="0" w:line="240" w:lineRule="auto"/>
    </w:pPr>
    <w:rPr>
      <w:rFonts w:ascii="Arial" w:hAnsi="Arial" w:cs="Arial"/>
      <w:color w:val="000000"/>
      <w:sz w:val="24"/>
      <w:szCs w:val="24"/>
    </w:rPr>
  </w:style>
  <w:style w:type="paragraph" w:customStyle="1" w:styleId="TIT2-MAISCULO">
    <w:name w:val="TIT2-MAISCULO"/>
    <w:basedOn w:val="PargrafodaLista"/>
    <w:link w:val="TIT2-MAISCULOChar"/>
    <w:qFormat/>
    <w:rsid w:val="00195734"/>
    <w:pPr>
      <w:numPr>
        <w:numId w:val="6"/>
      </w:numPr>
      <w:spacing w:line="360" w:lineRule="auto"/>
      <w:ind w:left="426" w:hanging="426"/>
      <w:jc w:val="both"/>
    </w:pPr>
    <w:rPr>
      <w:rFonts w:ascii="Arial" w:hAnsi="Arial" w:cs="Arial"/>
      <w:b/>
      <w:color w:val="E36C0A" w:themeColor="accent6" w:themeShade="BF"/>
      <w:sz w:val="24"/>
      <w:szCs w:val="24"/>
    </w:rPr>
  </w:style>
  <w:style w:type="paragraph" w:customStyle="1" w:styleId="TIT2-Minusculo">
    <w:name w:val="TIT2-Minusculo"/>
    <w:basedOn w:val="Normal"/>
    <w:link w:val="TIT2-MinusculoChar"/>
    <w:qFormat/>
    <w:rsid w:val="00195734"/>
    <w:pPr>
      <w:spacing w:line="360" w:lineRule="auto"/>
      <w:jc w:val="both"/>
    </w:pPr>
    <w:rPr>
      <w:rFonts w:ascii="Arial" w:hAnsi="Arial" w:cs="Arial"/>
      <w:b/>
      <w:color w:val="E36C0A" w:themeColor="accent6" w:themeShade="BF"/>
      <w:sz w:val="24"/>
      <w:szCs w:val="24"/>
      <w:u w:val="single"/>
    </w:rPr>
  </w:style>
  <w:style w:type="character" w:customStyle="1" w:styleId="TIT2-MAISCULOChar">
    <w:name w:val="TIT2-MAISCULO Char"/>
    <w:basedOn w:val="PargrafodaListaChar"/>
    <w:link w:val="TIT2-MAISCULO"/>
    <w:rsid w:val="00195734"/>
    <w:rPr>
      <w:rFonts w:ascii="Arial" w:eastAsia="Times New Roman" w:hAnsi="Arial" w:cs="Arial"/>
      <w:b/>
      <w:color w:val="E36C0A" w:themeColor="accent6" w:themeShade="BF"/>
      <w:sz w:val="24"/>
      <w:szCs w:val="24"/>
      <w:lang w:eastAsia="pt-BR"/>
    </w:rPr>
  </w:style>
  <w:style w:type="paragraph" w:customStyle="1" w:styleId="tit2-letra">
    <w:name w:val="tit2-letra"/>
    <w:basedOn w:val="PargrafodaLista"/>
    <w:link w:val="tit2-letraChar"/>
    <w:qFormat/>
    <w:rsid w:val="00195734"/>
    <w:pPr>
      <w:numPr>
        <w:numId w:val="7"/>
      </w:numPr>
      <w:spacing w:line="360" w:lineRule="auto"/>
      <w:ind w:left="709" w:firstLine="0"/>
    </w:pPr>
    <w:rPr>
      <w:rFonts w:ascii="Arial" w:hAnsi="Arial" w:cs="Arial"/>
      <w:b/>
      <w:color w:val="E36C0A" w:themeColor="accent6" w:themeShade="BF"/>
      <w:sz w:val="24"/>
      <w:szCs w:val="24"/>
    </w:rPr>
  </w:style>
  <w:style w:type="character" w:customStyle="1" w:styleId="TIT2-MinusculoChar">
    <w:name w:val="TIT2-Minusculo Char"/>
    <w:basedOn w:val="Fontepargpadro"/>
    <w:link w:val="TIT2-Minusculo"/>
    <w:rsid w:val="00195734"/>
    <w:rPr>
      <w:rFonts w:ascii="Arial" w:eastAsia="Times New Roman" w:hAnsi="Arial" w:cs="Arial"/>
      <w:b/>
      <w:color w:val="E36C0A" w:themeColor="accent6" w:themeShade="BF"/>
      <w:sz w:val="24"/>
      <w:szCs w:val="24"/>
      <w:u w:val="single"/>
      <w:lang w:eastAsia="pt-BR"/>
    </w:rPr>
  </w:style>
  <w:style w:type="paragraph" w:styleId="CabealhodoSumrio">
    <w:name w:val="TOC Heading"/>
    <w:basedOn w:val="Ttulo1"/>
    <w:next w:val="Normal"/>
    <w:uiPriority w:val="39"/>
    <w:semiHidden/>
    <w:unhideWhenUsed/>
    <w:qFormat/>
    <w:rsid w:val="00195734"/>
    <w:pPr>
      <w:spacing w:line="276" w:lineRule="auto"/>
      <w:outlineLvl w:val="9"/>
    </w:pPr>
    <w:rPr>
      <w:lang w:eastAsia="en-US"/>
    </w:rPr>
  </w:style>
  <w:style w:type="character" w:customStyle="1" w:styleId="tit2-letraChar">
    <w:name w:val="tit2-letra Char"/>
    <w:basedOn w:val="PargrafodaListaChar"/>
    <w:link w:val="tit2-letra"/>
    <w:rsid w:val="00195734"/>
    <w:rPr>
      <w:rFonts w:ascii="Arial" w:eastAsia="Times New Roman" w:hAnsi="Arial" w:cs="Arial"/>
      <w:b/>
      <w:color w:val="E36C0A" w:themeColor="accent6" w:themeShade="BF"/>
      <w:sz w:val="24"/>
      <w:szCs w:val="24"/>
      <w:lang w:eastAsia="pt-BR"/>
    </w:rPr>
  </w:style>
  <w:style w:type="paragraph" w:styleId="Sumrio6">
    <w:name w:val="toc 6"/>
    <w:basedOn w:val="Normal"/>
    <w:next w:val="Normal"/>
    <w:autoRedefine/>
    <w:uiPriority w:val="39"/>
    <w:unhideWhenUsed/>
    <w:rsid w:val="00195734"/>
    <w:rPr>
      <w:rFonts w:asciiTheme="minorHAnsi" w:hAnsiTheme="minorHAnsi" w:cstheme="minorHAnsi"/>
      <w:sz w:val="22"/>
      <w:szCs w:val="22"/>
    </w:rPr>
  </w:style>
  <w:style w:type="paragraph" w:styleId="Sumrio7">
    <w:name w:val="toc 7"/>
    <w:basedOn w:val="Normal"/>
    <w:next w:val="Normal"/>
    <w:autoRedefine/>
    <w:uiPriority w:val="39"/>
    <w:unhideWhenUsed/>
    <w:rsid w:val="00195734"/>
    <w:rPr>
      <w:rFonts w:asciiTheme="minorHAnsi" w:hAnsiTheme="minorHAnsi" w:cstheme="minorHAnsi"/>
      <w:sz w:val="22"/>
      <w:szCs w:val="22"/>
    </w:rPr>
  </w:style>
  <w:style w:type="paragraph" w:styleId="Sumrio8">
    <w:name w:val="toc 8"/>
    <w:basedOn w:val="Normal"/>
    <w:next w:val="Normal"/>
    <w:autoRedefine/>
    <w:uiPriority w:val="39"/>
    <w:unhideWhenUsed/>
    <w:rsid w:val="00195734"/>
    <w:rPr>
      <w:rFonts w:asciiTheme="minorHAnsi" w:hAnsiTheme="minorHAnsi" w:cstheme="minorHAnsi"/>
      <w:sz w:val="22"/>
      <w:szCs w:val="22"/>
    </w:rPr>
  </w:style>
  <w:style w:type="paragraph" w:styleId="Sumrio9">
    <w:name w:val="toc 9"/>
    <w:basedOn w:val="Normal"/>
    <w:next w:val="Normal"/>
    <w:autoRedefine/>
    <w:uiPriority w:val="39"/>
    <w:unhideWhenUsed/>
    <w:rsid w:val="00195734"/>
    <w:rPr>
      <w:rFonts w:asciiTheme="minorHAnsi" w:hAnsiTheme="minorHAnsi" w:cstheme="minorHAnsi"/>
      <w:sz w:val="22"/>
      <w:szCs w:val="22"/>
    </w:rPr>
  </w:style>
  <w:style w:type="paragraph" w:customStyle="1" w:styleId="font5">
    <w:name w:val="font5"/>
    <w:basedOn w:val="Normal"/>
    <w:rsid w:val="00D36E8F"/>
    <w:pPr>
      <w:suppressAutoHyphens/>
      <w:spacing w:before="100" w:after="100"/>
    </w:pPr>
    <w:rPr>
      <w:rFonts w:ascii="Arial" w:eastAsia="Arial Unicode MS" w:hAnsi="Arial"/>
      <w:b/>
      <w:bCs/>
      <w:lang w:eastAsia="ar-SA"/>
    </w:rPr>
  </w:style>
  <w:style w:type="paragraph" w:styleId="Textodenotaderodap">
    <w:name w:val="footnote text"/>
    <w:basedOn w:val="Normal"/>
    <w:link w:val="TextodenotaderodapChar"/>
    <w:uiPriority w:val="99"/>
    <w:semiHidden/>
    <w:unhideWhenUsed/>
    <w:rsid w:val="00627AD9"/>
  </w:style>
  <w:style w:type="character" w:customStyle="1" w:styleId="TextodenotaderodapChar">
    <w:name w:val="Texto de nota de rodapé Char"/>
    <w:basedOn w:val="Fontepargpadro"/>
    <w:link w:val="Textodenotaderodap"/>
    <w:uiPriority w:val="99"/>
    <w:semiHidden/>
    <w:rsid w:val="00627AD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27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2992">
      <w:bodyDiv w:val="1"/>
      <w:marLeft w:val="0"/>
      <w:marRight w:val="0"/>
      <w:marTop w:val="0"/>
      <w:marBottom w:val="0"/>
      <w:divBdr>
        <w:top w:val="none" w:sz="0" w:space="0" w:color="auto"/>
        <w:left w:val="none" w:sz="0" w:space="0" w:color="auto"/>
        <w:bottom w:val="none" w:sz="0" w:space="0" w:color="auto"/>
        <w:right w:val="none" w:sz="0" w:space="0" w:color="auto"/>
      </w:divBdr>
    </w:div>
    <w:div w:id="527766203">
      <w:bodyDiv w:val="1"/>
      <w:marLeft w:val="0"/>
      <w:marRight w:val="0"/>
      <w:marTop w:val="0"/>
      <w:marBottom w:val="0"/>
      <w:divBdr>
        <w:top w:val="none" w:sz="0" w:space="0" w:color="auto"/>
        <w:left w:val="none" w:sz="0" w:space="0" w:color="auto"/>
        <w:bottom w:val="none" w:sz="0" w:space="0" w:color="auto"/>
        <w:right w:val="none" w:sz="0" w:space="0" w:color="auto"/>
      </w:divBdr>
    </w:div>
    <w:div w:id="635531710">
      <w:bodyDiv w:val="1"/>
      <w:marLeft w:val="0"/>
      <w:marRight w:val="0"/>
      <w:marTop w:val="0"/>
      <w:marBottom w:val="0"/>
      <w:divBdr>
        <w:top w:val="none" w:sz="0" w:space="0" w:color="auto"/>
        <w:left w:val="none" w:sz="0" w:space="0" w:color="auto"/>
        <w:bottom w:val="none" w:sz="0" w:space="0" w:color="auto"/>
        <w:right w:val="none" w:sz="0" w:space="0" w:color="auto"/>
      </w:divBdr>
    </w:div>
    <w:div w:id="888305587">
      <w:bodyDiv w:val="1"/>
      <w:marLeft w:val="0"/>
      <w:marRight w:val="0"/>
      <w:marTop w:val="0"/>
      <w:marBottom w:val="0"/>
      <w:divBdr>
        <w:top w:val="none" w:sz="0" w:space="0" w:color="auto"/>
        <w:left w:val="none" w:sz="0" w:space="0" w:color="auto"/>
        <w:bottom w:val="none" w:sz="0" w:space="0" w:color="auto"/>
        <w:right w:val="none" w:sz="0" w:space="0" w:color="auto"/>
      </w:divBdr>
    </w:div>
    <w:div w:id="953639353">
      <w:bodyDiv w:val="1"/>
      <w:marLeft w:val="0"/>
      <w:marRight w:val="0"/>
      <w:marTop w:val="0"/>
      <w:marBottom w:val="0"/>
      <w:divBdr>
        <w:top w:val="none" w:sz="0" w:space="0" w:color="auto"/>
        <w:left w:val="none" w:sz="0" w:space="0" w:color="auto"/>
        <w:bottom w:val="none" w:sz="0" w:space="0" w:color="auto"/>
        <w:right w:val="none" w:sz="0" w:space="0" w:color="auto"/>
      </w:divBdr>
    </w:div>
    <w:div w:id="1068071911">
      <w:bodyDiv w:val="1"/>
      <w:marLeft w:val="0"/>
      <w:marRight w:val="0"/>
      <w:marTop w:val="0"/>
      <w:marBottom w:val="0"/>
      <w:divBdr>
        <w:top w:val="none" w:sz="0" w:space="0" w:color="auto"/>
        <w:left w:val="none" w:sz="0" w:space="0" w:color="auto"/>
        <w:bottom w:val="none" w:sz="0" w:space="0" w:color="auto"/>
        <w:right w:val="none" w:sz="0" w:space="0" w:color="auto"/>
      </w:divBdr>
    </w:div>
    <w:div w:id="1074427916">
      <w:bodyDiv w:val="1"/>
      <w:marLeft w:val="0"/>
      <w:marRight w:val="0"/>
      <w:marTop w:val="0"/>
      <w:marBottom w:val="0"/>
      <w:divBdr>
        <w:top w:val="none" w:sz="0" w:space="0" w:color="auto"/>
        <w:left w:val="none" w:sz="0" w:space="0" w:color="auto"/>
        <w:bottom w:val="none" w:sz="0" w:space="0" w:color="auto"/>
        <w:right w:val="none" w:sz="0" w:space="0" w:color="auto"/>
      </w:divBdr>
    </w:div>
    <w:div w:id="1305744930">
      <w:bodyDiv w:val="1"/>
      <w:marLeft w:val="0"/>
      <w:marRight w:val="0"/>
      <w:marTop w:val="0"/>
      <w:marBottom w:val="0"/>
      <w:divBdr>
        <w:top w:val="none" w:sz="0" w:space="0" w:color="auto"/>
        <w:left w:val="none" w:sz="0" w:space="0" w:color="auto"/>
        <w:bottom w:val="none" w:sz="0" w:space="0" w:color="auto"/>
        <w:right w:val="none" w:sz="0" w:space="0" w:color="auto"/>
      </w:divBdr>
    </w:div>
    <w:div w:id="1540968236">
      <w:bodyDiv w:val="1"/>
      <w:marLeft w:val="0"/>
      <w:marRight w:val="0"/>
      <w:marTop w:val="0"/>
      <w:marBottom w:val="0"/>
      <w:divBdr>
        <w:top w:val="none" w:sz="0" w:space="0" w:color="auto"/>
        <w:left w:val="none" w:sz="0" w:space="0" w:color="auto"/>
        <w:bottom w:val="none" w:sz="0" w:space="0" w:color="auto"/>
        <w:right w:val="none" w:sz="0" w:space="0" w:color="auto"/>
      </w:divBdr>
    </w:div>
    <w:div w:id="1545554265">
      <w:bodyDiv w:val="1"/>
      <w:marLeft w:val="0"/>
      <w:marRight w:val="0"/>
      <w:marTop w:val="0"/>
      <w:marBottom w:val="0"/>
      <w:divBdr>
        <w:top w:val="none" w:sz="0" w:space="0" w:color="auto"/>
        <w:left w:val="none" w:sz="0" w:space="0" w:color="auto"/>
        <w:bottom w:val="none" w:sz="0" w:space="0" w:color="auto"/>
        <w:right w:val="none" w:sz="0" w:space="0" w:color="auto"/>
      </w:divBdr>
    </w:div>
    <w:div w:id="1658803084">
      <w:bodyDiv w:val="1"/>
      <w:marLeft w:val="0"/>
      <w:marRight w:val="0"/>
      <w:marTop w:val="0"/>
      <w:marBottom w:val="0"/>
      <w:divBdr>
        <w:top w:val="none" w:sz="0" w:space="0" w:color="auto"/>
        <w:left w:val="none" w:sz="0" w:space="0" w:color="auto"/>
        <w:bottom w:val="none" w:sz="0" w:space="0" w:color="auto"/>
        <w:right w:val="none" w:sz="0" w:space="0" w:color="auto"/>
      </w:divBdr>
    </w:div>
    <w:div w:id="1713185178">
      <w:bodyDiv w:val="1"/>
      <w:marLeft w:val="0"/>
      <w:marRight w:val="0"/>
      <w:marTop w:val="0"/>
      <w:marBottom w:val="0"/>
      <w:divBdr>
        <w:top w:val="none" w:sz="0" w:space="0" w:color="auto"/>
        <w:left w:val="none" w:sz="0" w:space="0" w:color="auto"/>
        <w:bottom w:val="none" w:sz="0" w:space="0" w:color="auto"/>
        <w:right w:val="none" w:sz="0" w:space="0" w:color="auto"/>
      </w:divBdr>
    </w:div>
    <w:div w:id="19651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6081-5268-48D2-8559-0E36BB08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5797</Words>
  <Characters>31305</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financas</cp:lastModifiedBy>
  <cp:revision>4</cp:revision>
  <cp:lastPrinted>2022-04-07T18:24:00Z</cp:lastPrinted>
  <dcterms:created xsi:type="dcterms:W3CDTF">2022-04-07T18:26:00Z</dcterms:created>
  <dcterms:modified xsi:type="dcterms:W3CDTF">2022-04-08T12:56:00Z</dcterms:modified>
</cp:coreProperties>
</file>