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FF" w:rsidRDefault="002265FF" w:rsidP="00AB68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376B" w:rsidRDefault="00E3376B" w:rsidP="00AB68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376B" w:rsidRDefault="00E3376B" w:rsidP="00AB68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376B" w:rsidRDefault="00E3376B" w:rsidP="00AB68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0108" w:rsidRPr="00D30108" w:rsidRDefault="00327B40" w:rsidP="00D301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</w:t>
      </w: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376B" w:rsidRDefault="00327B40" w:rsidP="00E3376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Apae Associação de Pais e Amigos dos Excepcionais de Capão Bonito, portadora do C.N.P.J; 50.784.495/0001-65 neste ato representado pelo seu Presidente Sr. Aldo Hilarino da Silva, DECLARA para os devidos fins que a </w:t>
      </w:r>
      <w:r w:rsidR="00E279BA">
        <w:rPr>
          <w:rFonts w:ascii="Arial" w:hAnsi="Arial" w:cs="Arial"/>
          <w:sz w:val="24"/>
          <w:szCs w:val="24"/>
        </w:rPr>
        <w:t xml:space="preserve">toda a diretoria </w:t>
      </w:r>
      <w:r>
        <w:rPr>
          <w:rFonts w:ascii="Arial" w:hAnsi="Arial" w:cs="Arial"/>
          <w:sz w:val="24"/>
          <w:szCs w:val="24"/>
        </w:rPr>
        <w:t>APAE DE CAPÃO BONITO</w:t>
      </w:r>
      <w:r w:rsidR="00E279BA">
        <w:rPr>
          <w:rFonts w:ascii="Arial" w:hAnsi="Arial" w:cs="Arial"/>
          <w:sz w:val="24"/>
          <w:szCs w:val="24"/>
        </w:rPr>
        <w:t xml:space="preserve"> não recebe remuneração para o exercício de seu cargo na  entidade.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0108" w:rsidRDefault="00E3376B" w:rsidP="00E3376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0108" w:rsidRPr="00D30108" w:rsidRDefault="00D30108" w:rsidP="00D3010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D30108" w:rsidRDefault="00D30108" w:rsidP="006A4F9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Capão Bonito, </w:t>
      </w:r>
      <w:r w:rsidR="00E3376B">
        <w:rPr>
          <w:rFonts w:ascii="Arial" w:hAnsi="Arial" w:cs="Arial"/>
          <w:sz w:val="24"/>
          <w:szCs w:val="24"/>
        </w:rPr>
        <w:t xml:space="preserve"> </w:t>
      </w:r>
      <w:r w:rsidR="00E279BA">
        <w:rPr>
          <w:rFonts w:ascii="Arial" w:hAnsi="Arial" w:cs="Arial"/>
          <w:sz w:val="24"/>
          <w:szCs w:val="24"/>
        </w:rPr>
        <w:t>30</w:t>
      </w:r>
      <w:r w:rsidR="00E3376B">
        <w:rPr>
          <w:rFonts w:ascii="Arial" w:hAnsi="Arial" w:cs="Arial"/>
          <w:sz w:val="24"/>
          <w:szCs w:val="24"/>
        </w:rPr>
        <w:t xml:space="preserve"> de </w:t>
      </w:r>
      <w:r w:rsidR="00E279BA">
        <w:rPr>
          <w:rFonts w:ascii="Arial" w:hAnsi="Arial" w:cs="Arial"/>
          <w:sz w:val="24"/>
          <w:szCs w:val="24"/>
        </w:rPr>
        <w:t>Julho</w:t>
      </w:r>
      <w:r w:rsidR="00E3376B">
        <w:rPr>
          <w:rFonts w:ascii="Arial" w:hAnsi="Arial" w:cs="Arial"/>
          <w:sz w:val="24"/>
          <w:szCs w:val="24"/>
        </w:rPr>
        <w:t xml:space="preserve"> de 2020.</w:t>
      </w: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6A4F90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1569181</wp:posOffset>
            </wp:positionH>
            <wp:positionV relativeFrom="paragraph">
              <wp:posOffset>18427</wp:posOffset>
            </wp:positionV>
            <wp:extent cx="2923521" cy="569343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66" cy="57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E3376B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Aldo Hilarino da Silva </w:t>
      </w:r>
    </w:p>
    <w:p w:rsidR="00E3376B" w:rsidRDefault="00E3376B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0108" w:rsidRDefault="00D30108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4BCD" w:rsidRPr="002218A9" w:rsidRDefault="00BE4BCD" w:rsidP="00BE4BCD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BE4BCD" w:rsidRPr="00AB685E" w:rsidRDefault="00BE4BCD" w:rsidP="00AB6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BE4BCD" w:rsidRPr="00AB685E" w:rsidSect="00E3376B">
      <w:headerReference w:type="default" r:id="rId9"/>
      <w:footerReference w:type="default" r:id="rId10"/>
      <w:pgSz w:w="11906" w:h="16838"/>
      <w:pgMar w:top="993" w:right="1274" w:bottom="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3B" w:rsidRDefault="00CB1C3B" w:rsidP="00C87713">
      <w:r>
        <w:separator/>
      </w:r>
    </w:p>
  </w:endnote>
  <w:endnote w:type="continuationSeparator" w:id="0">
    <w:p w:rsidR="00CB1C3B" w:rsidRDefault="00CB1C3B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00" w:rsidRPr="00D41272" w:rsidRDefault="00785900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>End.: Av. Massaichi Kakihara, nº. 1.711, Vila São Paulo – CEP. 18.300-000 - Telefone (15) 3542-2874 /3542-4567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3B" w:rsidRDefault="00CB1C3B" w:rsidP="00C87713">
      <w:r>
        <w:separator/>
      </w:r>
    </w:p>
  </w:footnote>
  <w:footnote w:type="continuationSeparator" w:id="0">
    <w:p w:rsidR="00CB1C3B" w:rsidRDefault="00CB1C3B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00" w:rsidRPr="00DF1D1E" w:rsidRDefault="00AB685E" w:rsidP="00C87713">
    <w:pPr>
      <w:spacing w:line="276" w:lineRule="auto"/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F1D1E">
      <w:rPr>
        <w:b/>
        <w:bCs/>
        <w:smallCaps/>
        <w:noProof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-684530</wp:posOffset>
          </wp:positionH>
          <wp:positionV relativeFrom="paragraph">
            <wp:posOffset>-180340</wp:posOffset>
          </wp:positionV>
          <wp:extent cx="3581400" cy="3086100"/>
          <wp:effectExtent l="19050" t="0" r="0" b="0"/>
          <wp:wrapNone/>
          <wp:docPr id="10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308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5900" w:rsidRPr="00DF1D1E">
      <w:rPr>
        <w:b/>
        <w:bCs/>
        <w:smallCaps/>
        <w:noProof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-66040</wp:posOffset>
          </wp:positionV>
          <wp:extent cx="800100" cy="1285875"/>
          <wp:effectExtent l="0" t="0" r="0" b="0"/>
          <wp:wrapTight wrapText="bothSides">
            <wp:wrapPolygon edited="0">
              <wp:start x="7714" y="320"/>
              <wp:lineTo x="3600" y="1600"/>
              <wp:lineTo x="514" y="3840"/>
              <wp:lineTo x="0" y="20480"/>
              <wp:lineTo x="3086" y="20800"/>
              <wp:lineTo x="3086" y="20800"/>
              <wp:lineTo x="5657" y="20800"/>
              <wp:lineTo x="20057" y="20800"/>
              <wp:lineTo x="21600" y="20160"/>
              <wp:lineTo x="21600" y="10560"/>
              <wp:lineTo x="21086" y="5760"/>
              <wp:lineTo x="21086" y="3200"/>
              <wp:lineTo x="18000" y="320"/>
              <wp:lineTo x="14400" y="320"/>
              <wp:lineTo x="7714" y="320"/>
            </wp:wrapPolygon>
          </wp:wrapTight>
          <wp:docPr id="11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5900" w:rsidRPr="00DF1D1E">
      <w:rPr>
        <w:b/>
        <w:bCs/>
        <w:smallCaps/>
        <w:noProof/>
        <w:sz w:val="22"/>
        <w:szCs w:val="24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189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8277860</wp:posOffset>
          </wp:positionV>
          <wp:extent cx="3596005" cy="3095625"/>
          <wp:effectExtent l="19050" t="0" r="4445" b="0"/>
          <wp:wrapNone/>
          <wp:docPr id="12" name="Imagem 1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596005" cy="309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5900" w:rsidRPr="00DF1D1E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785900" w:rsidRPr="000A0470" w:rsidRDefault="00785900" w:rsidP="00C87713">
    <w:pPr>
      <w:spacing w:line="276" w:lineRule="auto"/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785900" w:rsidRPr="00DF1D1E" w:rsidRDefault="00785900" w:rsidP="00C87713">
    <w:pPr>
      <w:spacing w:line="276" w:lineRule="auto"/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785900" w:rsidRDefault="00785900" w:rsidP="00C87713">
    <w:pPr>
      <w:pStyle w:val="Corpodetexto"/>
      <w:spacing w:line="276" w:lineRule="au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785900" w:rsidRDefault="00785900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785900" w:rsidRDefault="00785900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785900" w:rsidRPr="000E268B" w:rsidRDefault="00785900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785900" w:rsidRDefault="00785900" w:rsidP="00C87713">
    <w:pPr>
      <w:spacing w:line="276" w:lineRule="auto"/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785900" w:rsidRDefault="007859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FAC78D0"/>
    <w:multiLevelType w:val="hybridMultilevel"/>
    <w:tmpl w:val="36DAC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D79A7"/>
    <w:multiLevelType w:val="hybridMultilevel"/>
    <w:tmpl w:val="92F082C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0E86480"/>
    <w:multiLevelType w:val="hybridMultilevel"/>
    <w:tmpl w:val="B99ACF5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81825"/>
    <w:multiLevelType w:val="hybridMultilevel"/>
    <w:tmpl w:val="E0B4FF5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1A049C0"/>
    <w:multiLevelType w:val="hybridMultilevel"/>
    <w:tmpl w:val="404CFAA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13"/>
    <w:rsid w:val="00023099"/>
    <w:rsid w:val="000332CD"/>
    <w:rsid w:val="0005595C"/>
    <w:rsid w:val="00055EF0"/>
    <w:rsid w:val="0006716A"/>
    <w:rsid w:val="00075279"/>
    <w:rsid w:val="00080901"/>
    <w:rsid w:val="00095101"/>
    <w:rsid w:val="000A34B9"/>
    <w:rsid w:val="000A3A05"/>
    <w:rsid w:val="000A6B15"/>
    <w:rsid w:val="000B1192"/>
    <w:rsid w:val="000B7D05"/>
    <w:rsid w:val="000C4E69"/>
    <w:rsid w:val="000C6A81"/>
    <w:rsid w:val="000E11B3"/>
    <w:rsid w:val="000F04FD"/>
    <w:rsid w:val="000F5C88"/>
    <w:rsid w:val="0010519A"/>
    <w:rsid w:val="00107D5D"/>
    <w:rsid w:val="00134F8B"/>
    <w:rsid w:val="00141794"/>
    <w:rsid w:val="00142043"/>
    <w:rsid w:val="00143627"/>
    <w:rsid w:val="001512BC"/>
    <w:rsid w:val="00176262"/>
    <w:rsid w:val="00184010"/>
    <w:rsid w:val="00184F4A"/>
    <w:rsid w:val="001A5A11"/>
    <w:rsid w:val="001A6538"/>
    <w:rsid w:val="001C6DA8"/>
    <w:rsid w:val="001D4B01"/>
    <w:rsid w:val="001E2F12"/>
    <w:rsid w:val="001E3A6C"/>
    <w:rsid w:val="001E492C"/>
    <w:rsid w:val="001F484F"/>
    <w:rsid w:val="0020041D"/>
    <w:rsid w:val="00205755"/>
    <w:rsid w:val="00207019"/>
    <w:rsid w:val="00212225"/>
    <w:rsid w:val="00215FFE"/>
    <w:rsid w:val="002265FF"/>
    <w:rsid w:val="00234665"/>
    <w:rsid w:val="00240FE7"/>
    <w:rsid w:val="00247B5D"/>
    <w:rsid w:val="002621C2"/>
    <w:rsid w:val="00287939"/>
    <w:rsid w:val="002962A7"/>
    <w:rsid w:val="002A0188"/>
    <w:rsid w:val="002A394B"/>
    <w:rsid w:val="002A6574"/>
    <w:rsid w:val="002B3DDD"/>
    <w:rsid w:val="002B4193"/>
    <w:rsid w:val="002C77F3"/>
    <w:rsid w:val="002F70CE"/>
    <w:rsid w:val="002F715F"/>
    <w:rsid w:val="00327B40"/>
    <w:rsid w:val="00332F19"/>
    <w:rsid w:val="0033454A"/>
    <w:rsid w:val="00336657"/>
    <w:rsid w:val="00351F98"/>
    <w:rsid w:val="003649FD"/>
    <w:rsid w:val="0038116D"/>
    <w:rsid w:val="003918E7"/>
    <w:rsid w:val="003A1A3C"/>
    <w:rsid w:val="003A2699"/>
    <w:rsid w:val="003A3F3A"/>
    <w:rsid w:val="003C1E1B"/>
    <w:rsid w:val="004109F8"/>
    <w:rsid w:val="00420C69"/>
    <w:rsid w:val="00425FB3"/>
    <w:rsid w:val="0043540B"/>
    <w:rsid w:val="00444BDE"/>
    <w:rsid w:val="00446863"/>
    <w:rsid w:val="004612CD"/>
    <w:rsid w:val="00461ACD"/>
    <w:rsid w:val="004960D0"/>
    <w:rsid w:val="004B58D1"/>
    <w:rsid w:val="004E1F18"/>
    <w:rsid w:val="004E71D1"/>
    <w:rsid w:val="004F1754"/>
    <w:rsid w:val="004F5542"/>
    <w:rsid w:val="00515109"/>
    <w:rsid w:val="00520C31"/>
    <w:rsid w:val="00521189"/>
    <w:rsid w:val="00525939"/>
    <w:rsid w:val="00554F2C"/>
    <w:rsid w:val="0056461E"/>
    <w:rsid w:val="00565B52"/>
    <w:rsid w:val="00566EA8"/>
    <w:rsid w:val="005674D2"/>
    <w:rsid w:val="00570D9F"/>
    <w:rsid w:val="005746E6"/>
    <w:rsid w:val="00577842"/>
    <w:rsid w:val="0058293B"/>
    <w:rsid w:val="00583CA7"/>
    <w:rsid w:val="00596FB1"/>
    <w:rsid w:val="005A28AD"/>
    <w:rsid w:val="005B4571"/>
    <w:rsid w:val="005F72AD"/>
    <w:rsid w:val="00601AD5"/>
    <w:rsid w:val="00601FD2"/>
    <w:rsid w:val="00607FD7"/>
    <w:rsid w:val="00610ABB"/>
    <w:rsid w:val="0062047B"/>
    <w:rsid w:val="00622843"/>
    <w:rsid w:val="006258C7"/>
    <w:rsid w:val="00633B83"/>
    <w:rsid w:val="00657077"/>
    <w:rsid w:val="00670E0D"/>
    <w:rsid w:val="006968C3"/>
    <w:rsid w:val="006A1D85"/>
    <w:rsid w:val="006A4F90"/>
    <w:rsid w:val="006B7696"/>
    <w:rsid w:val="006D2553"/>
    <w:rsid w:val="006D3B6F"/>
    <w:rsid w:val="006E3210"/>
    <w:rsid w:val="006E725B"/>
    <w:rsid w:val="006F2500"/>
    <w:rsid w:val="0070363C"/>
    <w:rsid w:val="007074BD"/>
    <w:rsid w:val="0071173F"/>
    <w:rsid w:val="007138D4"/>
    <w:rsid w:val="00715D11"/>
    <w:rsid w:val="00716847"/>
    <w:rsid w:val="00733713"/>
    <w:rsid w:val="00736F8B"/>
    <w:rsid w:val="007438E4"/>
    <w:rsid w:val="0074495A"/>
    <w:rsid w:val="00754A61"/>
    <w:rsid w:val="00785900"/>
    <w:rsid w:val="00786A81"/>
    <w:rsid w:val="00790DF2"/>
    <w:rsid w:val="007C29D1"/>
    <w:rsid w:val="007C608F"/>
    <w:rsid w:val="007C634D"/>
    <w:rsid w:val="007C79F0"/>
    <w:rsid w:val="007D7FCB"/>
    <w:rsid w:val="007E08B8"/>
    <w:rsid w:val="007E1E98"/>
    <w:rsid w:val="0080744E"/>
    <w:rsid w:val="00814A2B"/>
    <w:rsid w:val="008179C2"/>
    <w:rsid w:val="00845974"/>
    <w:rsid w:val="00856AEC"/>
    <w:rsid w:val="00861B96"/>
    <w:rsid w:val="008630FA"/>
    <w:rsid w:val="00886077"/>
    <w:rsid w:val="00895688"/>
    <w:rsid w:val="008A1F4F"/>
    <w:rsid w:val="008C01CD"/>
    <w:rsid w:val="008F2695"/>
    <w:rsid w:val="00903538"/>
    <w:rsid w:val="009207DE"/>
    <w:rsid w:val="0092429E"/>
    <w:rsid w:val="009402C2"/>
    <w:rsid w:val="00952A33"/>
    <w:rsid w:val="00970E05"/>
    <w:rsid w:val="00991C22"/>
    <w:rsid w:val="009927FF"/>
    <w:rsid w:val="00996EDB"/>
    <w:rsid w:val="009B3E68"/>
    <w:rsid w:val="009C56BC"/>
    <w:rsid w:val="009D45B2"/>
    <w:rsid w:val="009D7537"/>
    <w:rsid w:val="009F4F1A"/>
    <w:rsid w:val="00A07E82"/>
    <w:rsid w:val="00A10223"/>
    <w:rsid w:val="00A20842"/>
    <w:rsid w:val="00A45F0F"/>
    <w:rsid w:val="00A67AD2"/>
    <w:rsid w:val="00A72EF9"/>
    <w:rsid w:val="00A75832"/>
    <w:rsid w:val="00A80DC8"/>
    <w:rsid w:val="00A84C80"/>
    <w:rsid w:val="00A96E5B"/>
    <w:rsid w:val="00AB21AB"/>
    <w:rsid w:val="00AB685E"/>
    <w:rsid w:val="00AC4FB2"/>
    <w:rsid w:val="00AD1EC8"/>
    <w:rsid w:val="00AF2CAF"/>
    <w:rsid w:val="00B02E9E"/>
    <w:rsid w:val="00B075D7"/>
    <w:rsid w:val="00B17852"/>
    <w:rsid w:val="00B25C14"/>
    <w:rsid w:val="00B307CE"/>
    <w:rsid w:val="00B34AA9"/>
    <w:rsid w:val="00B50FF3"/>
    <w:rsid w:val="00B713F5"/>
    <w:rsid w:val="00B71A2D"/>
    <w:rsid w:val="00B856F1"/>
    <w:rsid w:val="00B975C5"/>
    <w:rsid w:val="00BA46F6"/>
    <w:rsid w:val="00BA7581"/>
    <w:rsid w:val="00BB1AA2"/>
    <w:rsid w:val="00BE2AB5"/>
    <w:rsid w:val="00BE4BCD"/>
    <w:rsid w:val="00BF798A"/>
    <w:rsid w:val="00C01007"/>
    <w:rsid w:val="00C01A41"/>
    <w:rsid w:val="00C04671"/>
    <w:rsid w:val="00C05324"/>
    <w:rsid w:val="00C22301"/>
    <w:rsid w:val="00C22387"/>
    <w:rsid w:val="00C25E3E"/>
    <w:rsid w:val="00C417B1"/>
    <w:rsid w:val="00C508FC"/>
    <w:rsid w:val="00C6415E"/>
    <w:rsid w:val="00C65B42"/>
    <w:rsid w:val="00C708A9"/>
    <w:rsid w:val="00C728C0"/>
    <w:rsid w:val="00C76C07"/>
    <w:rsid w:val="00C82362"/>
    <w:rsid w:val="00C87713"/>
    <w:rsid w:val="00CA1528"/>
    <w:rsid w:val="00CA1F88"/>
    <w:rsid w:val="00CA600F"/>
    <w:rsid w:val="00CB1C3B"/>
    <w:rsid w:val="00CB3055"/>
    <w:rsid w:val="00CC11C9"/>
    <w:rsid w:val="00CC44E2"/>
    <w:rsid w:val="00CC754D"/>
    <w:rsid w:val="00CD2C4F"/>
    <w:rsid w:val="00CF59B9"/>
    <w:rsid w:val="00D14C79"/>
    <w:rsid w:val="00D246F4"/>
    <w:rsid w:val="00D30108"/>
    <w:rsid w:val="00D4038E"/>
    <w:rsid w:val="00D41272"/>
    <w:rsid w:val="00D41B76"/>
    <w:rsid w:val="00D43CB7"/>
    <w:rsid w:val="00D45F61"/>
    <w:rsid w:val="00D47FF6"/>
    <w:rsid w:val="00D53D7D"/>
    <w:rsid w:val="00D633E4"/>
    <w:rsid w:val="00D654E7"/>
    <w:rsid w:val="00D84A18"/>
    <w:rsid w:val="00DA64AF"/>
    <w:rsid w:val="00DB63B2"/>
    <w:rsid w:val="00DC5EA6"/>
    <w:rsid w:val="00DD42E2"/>
    <w:rsid w:val="00DD6549"/>
    <w:rsid w:val="00DF1D1E"/>
    <w:rsid w:val="00DF4D0D"/>
    <w:rsid w:val="00E024BF"/>
    <w:rsid w:val="00E145C4"/>
    <w:rsid w:val="00E279BA"/>
    <w:rsid w:val="00E3376B"/>
    <w:rsid w:val="00E45E4A"/>
    <w:rsid w:val="00E56903"/>
    <w:rsid w:val="00E62A12"/>
    <w:rsid w:val="00E64FBF"/>
    <w:rsid w:val="00E71CDA"/>
    <w:rsid w:val="00E8498E"/>
    <w:rsid w:val="00E926A7"/>
    <w:rsid w:val="00EA00D6"/>
    <w:rsid w:val="00EA39E3"/>
    <w:rsid w:val="00F17D26"/>
    <w:rsid w:val="00F262D8"/>
    <w:rsid w:val="00F26E1C"/>
    <w:rsid w:val="00F36B6F"/>
    <w:rsid w:val="00F44B07"/>
    <w:rsid w:val="00F579F2"/>
    <w:rsid w:val="00F57D51"/>
    <w:rsid w:val="00F60142"/>
    <w:rsid w:val="00F75B58"/>
    <w:rsid w:val="00F81FA6"/>
    <w:rsid w:val="00F92F76"/>
    <w:rsid w:val="00FA4417"/>
    <w:rsid w:val="00FB3978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C58A7-39BC-44B3-895B-25E93571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9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4BC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27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4C09-F270-4ECF-9143-468D9ED4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FINANCAS</cp:lastModifiedBy>
  <cp:revision>2</cp:revision>
  <cp:lastPrinted>2019-12-06T14:13:00Z</cp:lastPrinted>
  <dcterms:created xsi:type="dcterms:W3CDTF">2020-07-30T15:43:00Z</dcterms:created>
  <dcterms:modified xsi:type="dcterms:W3CDTF">2020-07-30T15:43:00Z</dcterms:modified>
</cp:coreProperties>
</file>